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54B07" w14:textId="59B9D7C4" w:rsidR="002C7EB1" w:rsidRDefault="0000218B" w:rsidP="00A24E37">
      <w:pPr>
        <w:spacing w:line="276" w:lineRule="auto"/>
        <w:jc w:val="center"/>
      </w:pPr>
      <w:r>
        <w:rPr>
          <w:rFonts w:ascii="HG丸ｺﾞｼｯｸM-PRO" w:eastAsia="HG丸ｺﾞｼｯｸM-PRO" w:hAnsi="HG丸ｺﾞｼｯｸM-PRO" w:hint="eastAsia"/>
          <w:b/>
          <w:sz w:val="24"/>
          <w:szCs w:val="24"/>
        </w:rPr>
        <w:t>令和３</w:t>
      </w:r>
      <w:r w:rsidR="00A24E37" w:rsidRPr="00B663DB">
        <w:rPr>
          <w:rFonts w:ascii="HG丸ｺﾞｼｯｸM-PRO" w:eastAsia="HG丸ｺﾞｼｯｸM-PRO" w:hAnsi="HG丸ｺﾞｼｯｸM-PRO" w:hint="eastAsia"/>
          <w:b/>
          <w:sz w:val="24"/>
          <w:szCs w:val="24"/>
        </w:rPr>
        <w:t>年度　京都市立朱雀中学校「学校いじめ</w:t>
      </w:r>
      <w:r w:rsidR="009C2ABA">
        <w:rPr>
          <w:rFonts w:ascii="HG丸ｺﾞｼｯｸM-PRO" w:eastAsia="HG丸ｺﾞｼｯｸM-PRO" w:hAnsi="HG丸ｺﾞｼｯｸM-PRO" w:hint="eastAsia"/>
          <w:b/>
          <w:sz w:val="24"/>
          <w:szCs w:val="24"/>
        </w:rPr>
        <w:t>の</w:t>
      </w:r>
      <w:r w:rsidR="00A24E37" w:rsidRPr="00B663DB">
        <w:rPr>
          <w:rFonts w:ascii="HG丸ｺﾞｼｯｸM-PRO" w:eastAsia="HG丸ｺﾞｼｯｸM-PRO" w:hAnsi="HG丸ｺﾞｼｯｸM-PRO" w:hint="eastAsia"/>
          <w:b/>
          <w:sz w:val="24"/>
          <w:szCs w:val="24"/>
        </w:rPr>
        <w:t>防止</w:t>
      </w:r>
      <w:r w:rsidR="009C2ABA">
        <w:rPr>
          <w:rFonts w:ascii="HG丸ｺﾞｼｯｸM-PRO" w:eastAsia="HG丸ｺﾞｼｯｸM-PRO" w:hAnsi="HG丸ｺﾞｼｯｸM-PRO" w:hint="eastAsia"/>
          <w:b/>
          <w:sz w:val="24"/>
          <w:szCs w:val="24"/>
        </w:rPr>
        <w:t>等</w:t>
      </w:r>
      <w:r w:rsidR="00A24E37" w:rsidRPr="00B663DB">
        <w:rPr>
          <w:rFonts w:ascii="HG丸ｺﾞｼｯｸM-PRO" w:eastAsia="HG丸ｺﾞｼｯｸM-PRO" w:hAnsi="HG丸ｺﾞｼｯｸM-PRO" w:hint="eastAsia"/>
          <w:b/>
          <w:sz w:val="24"/>
          <w:szCs w:val="24"/>
        </w:rPr>
        <w:t>基本方針」</w:t>
      </w:r>
    </w:p>
    <w:p w14:paraId="222C22E9" w14:textId="77777777" w:rsidR="00672885" w:rsidRPr="00906E5F" w:rsidRDefault="00672885" w:rsidP="00AF7A06">
      <w:pPr>
        <w:spacing w:line="276" w:lineRule="auto"/>
        <w:rPr>
          <w:rFonts w:ascii="HG丸ｺﾞｼｯｸM-PRO" w:eastAsia="HG丸ｺﾞｼｯｸM-PRO" w:hAnsi="HG丸ｺﾞｼｯｸM-PRO"/>
        </w:rPr>
      </w:pPr>
      <w:r w:rsidRPr="00906E5F">
        <w:rPr>
          <w:rFonts w:ascii="HG丸ｺﾞｼｯｸM-PRO" w:eastAsia="HG丸ｺﾞｼｯｸM-PRO" w:hAnsi="HG丸ｺﾞｼｯｸM-PRO" w:hint="eastAsia"/>
        </w:rPr>
        <w:t>１．総則</w:t>
      </w:r>
    </w:p>
    <w:p w14:paraId="1244168B" w14:textId="77777777" w:rsidR="00672885" w:rsidRPr="00906E5F" w:rsidRDefault="00672885" w:rsidP="00AF7A06">
      <w:pPr>
        <w:spacing w:line="276" w:lineRule="auto"/>
        <w:ind w:leftChars="100" w:left="210"/>
        <w:rPr>
          <w:rFonts w:ascii="HG丸ｺﾞｼｯｸM-PRO" w:eastAsia="HG丸ｺﾞｼｯｸM-PRO" w:hAnsi="HG丸ｺﾞｼｯｸM-PRO"/>
        </w:rPr>
      </w:pPr>
      <w:r w:rsidRPr="00906E5F">
        <w:rPr>
          <w:rFonts w:ascii="HG丸ｺﾞｼｯｸM-PRO" w:eastAsia="HG丸ｺﾞｼｯｸM-PRO" w:hAnsi="HG丸ｺﾞｼｯｸM-PRO" w:hint="eastAsia"/>
        </w:rPr>
        <w:t>(1)目的</w:t>
      </w:r>
    </w:p>
    <w:p w14:paraId="59219A6D" w14:textId="77777777" w:rsidR="0042634D" w:rsidRPr="00220724" w:rsidRDefault="0042634D" w:rsidP="0042634D">
      <w:pPr>
        <w:ind w:leftChars="106" w:left="223" w:firstLineChars="93" w:firstLine="195"/>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は，いじめを受けた子どもの教育を受ける権利を著しく侵害し，その心身の健全な成長及び人格の形成に重大な影響を与えるのみならず，その生命または身体に重大な危険を生じさせるおそれがあるものである。</w:t>
      </w:r>
      <w:r w:rsidRPr="00220724">
        <w:rPr>
          <w:rFonts w:ascii="HG丸ｺﾞｼｯｸM-PRO" w:eastAsia="HG丸ｺﾞｼｯｸM-PRO" w:hAnsi="HG丸ｺﾞｼｯｸM-PRO" w:hint="eastAsia"/>
        </w:rPr>
        <w:t>初期段階のいじめや，ごく短期間のうちに解消したいじめ事案についても，学校が組織として把握し（いじめの認知），見守り，必要に応じて指導し，解決につなげることが重要である。</w:t>
      </w:r>
    </w:p>
    <w:p w14:paraId="792E2FD2" w14:textId="1A400719" w:rsidR="0042634D" w:rsidRPr="00906E5F" w:rsidRDefault="0042634D" w:rsidP="0042634D">
      <w:pPr>
        <w:spacing w:line="276" w:lineRule="auto"/>
        <w:ind w:leftChars="100" w:left="210"/>
        <w:rPr>
          <w:rFonts w:ascii="HG丸ｺﾞｼｯｸM-PRO" w:eastAsia="HG丸ｺﾞｼｯｸM-PRO" w:hAnsi="HG丸ｺﾞｼｯｸM-PRO"/>
        </w:rPr>
      </w:pPr>
      <w:r w:rsidRPr="00906E5F">
        <w:rPr>
          <w:rFonts w:ascii="HG丸ｺﾞｼｯｸM-PRO" w:eastAsia="HG丸ｺﾞｼｯｸM-PRO" w:hAnsi="HG丸ｺﾞｼｯｸM-PRO" w:hint="eastAsia"/>
        </w:rPr>
        <w:t>本方針は，子どもの尊厳を保持する目的の下，いじめ防止対策推進法（平成２５年法律第７１号）第１３条，京都市いじめの防止等取組指針（平成２９年</w:t>
      </w:r>
      <w:r w:rsidR="001456E5">
        <w:rPr>
          <w:rFonts w:ascii="HG丸ｺﾞｼｯｸM-PRO" w:eastAsia="HG丸ｺﾞｼｯｸM-PRO" w:hAnsi="HG丸ｺﾞｼｯｸM-PRO" w:hint="eastAsia"/>
        </w:rPr>
        <w:t>９</w:t>
      </w:r>
      <w:r w:rsidRPr="00906E5F">
        <w:rPr>
          <w:rFonts w:ascii="HG丸ｺﾞｼｯｸM-PRO" w:eastAsia="HG丸ｺﾞｼｯｸM-PRO" w:hAnsi="HG丸ｺﾞｼｯｸM-PRO" w:hint="eastAsia"/>
        </w:rPr>
        <w:t>月改定）に基づき，本校のいじめ</w:t>
      </w:r>
      <w:r w:rsidR="001456E5">
        <w:rPr>
          <w:rFonts w:ascii="HG丸ｺﾞｼｯｸM-PRO" w:eastAsia="HG丸ｺﾞｼｯｸM-PRO" w:hAnsi="HG丸ｺﾞｼｯｸM-PRO" w:hint="eastAsia"/>
        </w:rPr>
        <w:t>の</w:t>
      </w:r>
      <w:r w:rsidRPr="00906E5F">
        <w:rPr>
          <w:rFonts w:ascii="HG丸ｺﾞｼｯｸM-PRO" w:eastAsia="HG丸ｺﾞｼｯｸM-PRO" w:hAnsi="HG丸ｺﾞｼｯｸM-PRO" w:hint="eastAsia"/>
        </w:rPr>
        <w:t>防止等の取組の基本的な方向，取組内容を策定するものである。</w:t>
      </w:r>
    </w:p>
    <w:p w14:paraId="7BED7E87" w14:textId="77777777" w:rsidR="0042634D" w:rsidRPr="00906E5F" w:rsidRDefault="0042634D" w:rsidP="0042634D">
      <w:pPr>
        <w:spacing w:line="276" w:lineRule="auto"/>
        <w:ind w:leftChars="100" w:left="210"/>
        <w:rPr>
          <w:rFonts w:ascii="HG丸ｺﾞｼｯｸM-PRO" w:eastAsia="HG丸ｺﾞｼｯｸM-PRO" w:hAnsi="HG丸ｺﾞｼｯｸM-PRO"/>
        </w:rPr>
      </w:pPr>
    </w:p>
    <w:p w14:paraId="611BE8F8" w14:textId="77777777" w:rsidR="00672885" w:rsidRPr="00906E5F" w:rsidRDefault="00672885" w:rsidP="00AF7A06">
      <w:pPr>
        <w:spacing w:line="276" w:lineRule="auto"/>
        <w:ind w:leftChars="100" w:left="210"/>
        <w:rPr>
          <w:rFonts w:ascii="HG丸ｺﾞｼｯｸM-PRO" w:eastAsia="HG丸ｺﾞｼｯｸM-PRO" w:hAnsi="HG丸ｺﾞｼｯｸM-PRO"/>
        </w:rPr>
      </w:pPr>
      <w:r w:rsidRPr="00906E5F">
        <w:rPr>
          <w:rFonts w:ascii="HG丸ｺﾞｼｯｸM-PRO" w:eastAsia="HG丸ｺﾞｼｯｸM-PRO" w:hAnsi="HG丸ｺﾞｼｯｸM-PRO" w:hint="eastAsia"/>
        </w:rPr>
        <w:t>(2)基本理念</w:t>
      </w:r>
    </w:p>
    <w:p w14:paraId="06C5498A" w14:textId="77777777" w:rsidR="0042634D" w:rsidRPr="00906E5F" w:rsidRDefault="0042634D" w:rsidP="0042634D">
      <w:pPr>
        <w:ind w:leftChars="106" w:left="223" w:firstLineChars="93" w:firstLine="195"/>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①　全ての生徒が「正義感や公正さを重んずる心」「生命を大切にし，人権を尊重する心」「他人を思いやる心や社会貢献の精神」「道徳的価値を大切にする心」等に加え社会の一員としての確かな規範意識を身に付けるとともに，他者へのいじめを行わないことはもとより，生徒自身がいじめの防止等の取組の当事者として，その解決に向けた主体的，積極的な取組を行うことができるように育まれること。</w:t>
      </w:r>
    </w:p>
    <w:p w14:paraId="59A2E5A2" w14:textId="77777777" w:rsidR="0042634D" w:rsidRPr="00906E5F" w:rsidRDefault="0042634D" w:rsidP="0042634D">
      <w:pPr>
        <w:ind w:leftChars="106" w:left="223" w:firstLineChars="93" w:firstLine="195"/>
        <w:jc w:val="left"/>
        <w:rPr>
          <w:rFonts w:ascii="HG丸ｺﾞｼｯｸM-PRO" w:eastAsia="HG丸ｺﾞｼｯｸM-PRO" w:hAnsi="HG丸ｺﾞｼｯｸM-PRO"/>
        </w:rPr>
      </w:pPr>
    </w:p>
    <w:p w14:paraId="59506206" w14:textId="77777777" w:rsidR="0042634D" w:rsidRPr="00906E5F" w:rsidRDefault="0042634D" w:rsidP="0042634D">
      <w:pPr>
        <w:ind w:leftChars="106" w:left="223" w:firstLineChars="93" w:firstLine="195"/>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②　いじめの問題の解決に当たっては，いじめを受けた生徒の心に寄り添った対応を，いじめを行った生徒に対しては，単に表面的な言動のみをとらえるのではなく，そのいじめを行うこととなった背景も踏まえた対応を，迅速かつ的確に行い，再びいじめを行うことのないように対処すること。</w:t>
      </w:r>
    </w:p>
    <w:p w14:paraId="7BCD68C7" w14:textId="77777777" w:rsidR="0042634D" w:rsidRPr="00906E5F" w:rsidRDefault="0042634D" w:rsidP="0042634D">
      <w:pPr>
        <w:ind w:leftChars="106" w:left="223" w:firstLineChars="93" w:firstLine="195"/>
        <w:jc w:val="left"/>
        <w:rPr>
          <w:rFonts w:ascii="HG丸ｺﾞｼｯｸM-PRO" w:eastAsia="HG丸ｺﾞｼｯｸM-PRO" w:hAnsi="HG丸ｺﾞｼｯｸM-PRO"/>
        </w:rPr>
      </w:pPr>
    </w:p>
    <w:p w14:paraId="12398A04" w14:textId="77777777" w:rsidR="0042634D" w:rsidRPr="00906E5F" w:rsidRDefault="0042634D" w:rsidP="0042634D">
      <w:pPr>
        <w:ind w:leftChars="106" w:left="223" w:firstLineChars="93" w:firstLine="195"/>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③　いじめを受けた生徒の保護者はもとより，いじめを行った生徒の言動に困りを感じている保護者についても，相談体制の整備をはじめ，必要な支援が行われること。</w:t>
      </w:r>
    </w:p>
    <w:p w14:paraId="44706856" w14:textId="77777777" w:rsidR="00AF7A06" w:rsidRPr="00906E5F" w:rsidRDefault="00AF7A06" w:rsidP="00AF7A06">
      <w:pPr>
        <w:spacing w:line="276" w:lineRule="auto"/>
        <w:ind w:leftChars="100" w:left="210"/>
        <w:rPr>
          <w:rFonts w:ascii="HG丸ｺﾞｼｯｸM-PRO" w:eastAsia="HG丸ｺﾞｼｯｸM-PRO" w:hAnsi="HG丸ｺﾞｼｯｸM-PRO"/>
        </w:rPr>
      </w:pPr>
    </w:p>
    <w:p w14:paraId="275F7D84" w14:textId="77777777" w:rsidR="00672885" w:rsidRPr="00906E5F" w:rsidRDefault="00672885" w:rsidP="00AF7A06">
      <w:pPr>
        <w:spacing w:line="276" w:lineRule="auto"/>
        <w:rPr>
          <w:rFonts w:ascii="HG丸ｺﾞｼｯｸM-PRO" w:eastAsia="HG丸ｺﾞｼｯｸM-PRO" w:hAnsi="HG丸ｺﾞｼｯｸM-PRO"/>
        </w:rPr>
      </w:pPr>
      <w:r w:rsidRPr="00906E5F">
        <w:rPr>
          <w:rFonts w:ascii="HG丸ｺﾞｼｯｸM-PRO" w:eastAsia="HG丸ｺﾞｼｯｸM-PRO" w:hAnsi="HG丸ｺﾞｼｯｸM-PRO" w:hint="eastAsia"/>
        </w:rPr>
        <w:t>２．いじめ対策委員会</w:t>
      </w:r>
    </w:p>
    <w:p w14:paraId="155EF55E" w14:textId="77777777" w:rsidR="0042634D" w:rsidRPr="00906E5F" w:rsidRDefault="0042634D" w:rsidP="0042634D">
      <w:pPr>
        <w:ind w:firstLineChars="100" w:firstLine="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［実施予定］月１回　（ただし，緊急の場合はこの限りではない）</w:t>
      </w:r>
    </w:p>
    <w:p w14:paraId="76F7C467" w14:textId="77777777" w:rsidR="0042634D" w:rsidRPr="00906E5F" w:rsidRDefault="0042634D" w:rsidP="0042634D">
      <w:pPr>
        <w:ind w:leftChars="100" w:left="1275" w:hangingChars="507" w:hanging="1065"/>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w:t>
      </w:r>
      <w:r w:rsidRPr="00906E5F">
        <w:rPr>
          <w:rFonts w:ascii="HG丸ｺﾞｼｯｸM-PRO" w:eastAsia="HG丸ｺﾞｼｯｸM-PRO" w:hAnsi="HG丸ｺﾞｼｯｸM-PRO" w:hint="eastAsia"/>
          <w:spacing w:val="52"/>
          <w:kern w:val="0"/>
          <w:fitText w:val="840" w:id="1703075584"/>
        </w:rPr>
        <w:t>構成</w:t>
      </w:r>
      <w:r w:rsidRPr="00906E5F">
        <w:rPr>
          <w:rFonts w:ascii="HG丸ｺﾞｼｯｸM-PRO" w:eastAsia="HG丸ｺﾞｼｯｸM-PRO" w:hAnsi="HG丸ｺﾞｼｯｸM-PRO" w:hint="eastAsia"/>
          <w:spacing w:val="1"/>
          <w:kern w:val="0"/>
          <w:fitText w:val="840" w:id="1703075584"/>
        </w:rPr>
        <w:t>員</w:t>
      </w:r>
      <w:r w:rsidRPr="00906E5F">
        <w:rPr>
          <w:rFonts w:ascii="HG丸ｺﾞｼｯｸM-PRO" w:eastAsia="HG丸ｺﾞｼｯｸM-PRO" w:hAnsi="HG丸ｺﾞｼｯｸM-PRO" w:hint="eastAsia"/>
        </w:rPr>
        <w:t xml:space="preserve">］学校長　教頭　生徒指導部長　各学年主任　スクールカウンセラー　養護教諭　</w:t>
      </w:r>
    </w:p>
    <w:p w14:paraId="1A369889" w14:textId="77777777" w:rsidR="0042634D" w:rsidRPr="00906E5F" w:rsidRDefault="0042634D" w:rsidP="0042634D">
      <w:pPr>
        <w:ind w:left="1275" w:hangingChars="607" w:hanging="1275"/>
        <w:jc w:val="left"/>
        <w:rPr>
          <w:rFonts w:ascii="HG丸ｺﾞｼｯｸM-PRO" w:eastAsia="HG丸ｺﾞｼｯｸM-PRO" w:hAnsi="HG丸ｺﾞｼｯｸM-PRO"/>
        </w:rPr>
      </w:pPr>
    </w:p>
    <w:p w14:paraId="3B866FA6" w14:textId="77777777" w:rsidR="0042634D" w:rsidRPr="00906E5F" w:rsidRDefault="0042634D" w:rsidP="0042634D">
      <w:pPr>
        <w:ind w:firstLineChars="100" w:firstLine="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w:t>
      </w:r>
      <w:r w:rsidRPr="00906E5F">
        <w:rPr>
          <w:rFonts w:ascii="HG丸ｺﾞｼｯｸM-PRO" w:eastAsia="HG丸ｺﾞｼｯｸM-PRO" w:hAnsi="HG丸ｺﾞｼｯｸM-PRO" w:hint="eastAsia"/>
          <w:spacing w:val="210"/>
          <w:kern w:val="0"/>
          <w:fitText w:val="840" w:id="1703075585"/>
        </w:rPr>
        <w:t>内</w:t>
      </w:r>
      <w:r w:rsidRPr="00906E5F">
        <w:rPr>
          <w:rFonts w:ascii="HG丸ｺﾞｼｯｸM-PRO" w:eastAsia="HG丸ｺﾞｼｯｸM-PRO" w:hAnsi="HG丸ｺﾞｼｯｸM-PRO" w:hint="eastAsia"/>
          <w:kern w:val="0"/>
          <w:fitText w:val="840" w:id="1703075585"/>
        </w:rPr>
        <w:t>容</w:t>
      </w:r>
      <w:r w:rsidRPr="00906E5F">
        <w:rPr>
          <w:rFonts w:ascii="HG丸ｺﾞｼｯｸM-PRO" w:eastAsia="HG丸ｺﾞｼｯｸM-PRO" w:hAnsi="HG丸ｺﾞｼｯｸM-PRO" w:hint="eastAsia"/>
        </w:rPr>
        <w:t>］・各学年の生徒の動向を情報交換し，多角的に生徒理解を行い指導に生かす。</w:t>
      </w:r>
    </w:p>
    <w:p w14:paraId="2F760FC4" w14:textId="77777777" w:rsidR="0042634D" w:rsidRPr="00906E5F" w:rsidRDefault="0042634D" w:rsidP="0042634D">
      <w:pPr>
        <w:ind w:firstLineChars="650" w:firstLine="1365"/>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・未然防止対策・早期発見対策を勘案・検討し推進する。</w:t>
      </w:r>
    </w:p>
    <w:p w14:paraId="5F47B196" w14:textId="77777777" w:rsidR="0042634D" w:rsidRPr="00906E5F" w:rsidRDefault="0042634D" w:rsidP="001456E5">
      <w:pPr>
        <w:ind w:leftChars="650" w:left="1575"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・生徒指導委員会での情報交換に基づき，必要に応じて組織的な対応を検討し推進する。</w:t>
      </w:r>
    </w:p>
    <w:p w14:paraId="5C74AA19" w14:textId="77777777" w:rsidR="0042634D" w:rsidRPr="00906E5F" w:rsidRDefault="0042634D" w:rsidP="0042634D">
      <w:pPr>
        <w:ind w:leftChars="640" w:left="1567" w:hangingChars="106" w:hanging="223"/>
        <w:jc w:val="left"/>
        <w:rPr>
          <w:rFonts w:ascii="HG丸ｺﾞｼｯｸM-PRO" w:eastAsia="HG丸ｺﾞｼｯｸM-PRO" w:hAnsi="HG丸ｺﾞｼｯｸM-PRO"/>
        </w:rPr>
      </w:pPr>
      <w:r w:rsidRPr="00906E5F">
        <w:rPr>
          <w:rFonts w:ascii="HG丸ｺﾞｼｯｸM-PRO" w:eastAsia="HG丸ｺﾞｼｯｸM-PRO" w:hAnsi="HG丸ｺﾞｼｯｸM-PRO" w:cs="ＭＳ 明朝" w:hint="eastAsia"/>
          <w:kern w:val="0"/>
          <w:szCs w:val="21"/>
        </w:rPr>
        <w:t>・いじめとして対応すべき事案か否かを判断する。判断材料が不足している場合は，関係者の協力のもと，事実関係の把握を行い，いじめであると判断されたら，本委員会で問題解決まで被害・加害双方に対し指導・支援を行う</w:t>
      </w:r>
    </w:p>
    <w:p w14:paraId="02AE5C6C" w14:textId="77777777" w:rsidR="0042634D" w:rsidRPr="00906E5F" w:rsidRDefault="0042634D" w:rsidP="0042634D">
      <w:pPr>
        <w:ind w:leftChars="650" w:left="1575"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・いじめに関する情報を教職員個人で抱え込んだり，対応不要であると判断せず，情報の共有化を行い，組織的かつ実効的にいじめ問題に取り組む。</w:t>
      </w:r>
    </w:p>
    <w:p w14:paraId="761C5ED1" w14:textId="77777777" w:rsidR="0042634D" w:rsidRPr="00906E5F" w:rsidRDefault="0042634D" w:rsidP="0042634D">
      <w:pPr>
        <w:ind w:firstLineChars="100" w:firstLine="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［行動計画］</w:t>
      </w:r>
    </w:p>
    <w:p w14:paraId="396E71FD" w14:textId="77777777" w:rsidR="0042634D" w:rsidRPr="00906E5F" w:rsidRDefault="0042634D" w:rsidP="0042634D">
      <w:pPr>
        <w:ind w:leftChars="500" w:left="1470" w:hangingChars="200" w:hanging="42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 xml:space="preserve">　・毎週火曜日に生徒会活動・補導報告・スクールカウンセラー報告・保健室からの報告・各学年報告を中心に報告会を行い，学校基本方針に基づいて全員で検証する。</w:t>
      </w:r>
    </w:p>
    <w:p w14:paraId="5D17BD44" w14:textId="77777777" w:rsidR="00AF7A06" w:rsidRPr="00906E5F" w:rsidRDefault="0042634D" w:rsidP="0042634D">
      <w:pPr>
        <w:spacing w:line="276" w:lineRule="auto"/>
        <w:ind w:firstLineChars="600" w:firstLine="1260"/>
        <w:rPr>
          <w:rFonts w:ascii="HG丸ｺﾞｼｯｸM-PRO" w:eastAsia="HG丸ｺﾞｼｯｸM-PRO" w:hAnsi="HG丸ｺﾞｼｯｸM-PRO"/>
        </w:rPr>
      </w:pPr>
      <w:r w:rsidRPr="00906E5F">
        <w:rPr>
          <w:rFonts w:ascii="HG丸ｺﾞｼｯｸM-PRO" w:eastAsia="HG丸ｺﾞｼｯｸM-PRO" w:hAnsi="HG丸ｺﾞｼｯｸM-PRO" w:hint="eastAsia"/>
        </w:rPr>
        <w:t>・年度当初の全校集会にて，生徒に方針や役割などを説明し，構成員の周知を行う。</w:t>
      </w:r>
    </w:p>
    <w:p w14:paraId="72C4C90B" w14:textId="77777777" w:rsidR="0042634D" w:rsidRPr="00906E5F" w:rsidRDefault="0042634D" w:rsidP="0042634D">
      <w:pPr>
        <w:spacing w:line="276" w:lineRule="auto"/>
        <w:ind w:firstLineChars="600" w:firstLine="1260"/>
        <w:rPr>
          <w:rFonts w:ascii="HG丸ｺﾞｼｯｸM-PRO" w:eastAsia="HG丸ｺﾞｼｯｸM-PRO" w:hAnsi="HG丸ｺﾞｼｯｸM-PRO"/>
        </w:rPr>
      </w:pPr>
    </w:p>
    <w:p w14:paraId="0261A80E" w14:textId="0089C0BD" w:rsidR="00672885" w:rsidRPr="00906E5F" w:rsidRDefault="00672885" w:rsidP="00AF7A06">
      <w:pPr>
        <w:spacing w:line="276" w:lineRule="auto"/>
        <w:rPr>
          <w:rFonts w:ascii="HG丸ｺﾞｼｯｸM-PRO" w:eastAsia="HG丸ｺﾞｼｯｸM-PRO" w:hAnsi="HG丸ｺﾞｼｯｸM-PRO"/>
        </w:rPr>
      </w:pPr>
      <w:r w:rsidRPr="00906E5F">
        <w:rPr>
          <w:rFonts w:ascii="HG丸ｺﾞｼｯｸM-PRO" w:eastAsia="HG丸ｺﾞｼｯｸM-PRO" w:hAnsi="HG丸ｺﾞｼｯｸM-PRO" w:hint="eastAsia"/>
        </w:rPr>
        <w:t>３．学校いじめ</w:t>
      </w:r>
      <w:r w:rsidR="001456E5">
        <w:rPr>
          <w:rFonts w:ascii="HG丸ｺﾞｼｯｸM-PRO" w:eastAsia="HG丸ｺﾞｼｯｸM-PRO" w:hAnsi="HG丸ｺﾞｼｯｸM-PRO" w:hint="eastAsia"/>
        </w:rPr>
        <w:t>の</w:t>
      </w:r>
      <w:r w:rsidRPr="00906E5F">
        <w:rPr>
          <w:rFonts w:ascii="HG丸ｺﾞｼｯｸM-PRO" w:eastAsia="HG丸ｺﾞｼｯｸM-PRO" w:hAnsi="HG丸ｺﾞｼｯｸM-PRO" w:hint="eastAsia"/>
        </w:rPr>
        <w:t>防止</w:t>
      </w:r>
      <w:r w:rsidR="001456E5">
        <w:rPr>
          <w:rFonts w:ascii="HG丸ｺﾞｼｯｸM-PRO" w:eastAsia="HG丸ｺﾞｼｯｸM-PRO" w:hAnsi="HG丸ｺﾞｼｯｸM-PRO" w:hint="eastAsia"/>
        </w:rPr>
        <w:t>等</w:t>
      </w:r>
      <w:r w:rsidRPr="00906E5F">
        <w:rPr>
          <w:rFonts w:ascii="HG丸ｺﾞｼｯｸM-PRO" w:eastAsia="HG丸ｺﾞｼｯｸM-PRO" w:hAnsi="HG丸ｺﾞｼｯｸM-PRO" w:hint="eastAsia"/>
        </w:rPr>
        <w:t>プログラム</w:t>
      </w:r>
    </w:p>
    <w:p w14:paraId="7778DAB4" w14:textId="77777777" w:rsidR="00672885" w:rsidRPr="00906E5F" w:rsidRDefault="00672885" w:rsidP="00AF7A06">
      <w:pPr>
        <w:spacing w:line="276" w:lineRule="auto"/>
        <w:ind w:leftChars="100" w:left="210"/>
        <w:rPr>
          <w:rFonts w:ascii="HG丸ｺﾞｼｯｸM-PRO" w:eastAsia="HG丸ｺﾞｼｯｸM-PRO" w:hAnsi="HG丸ｺﾞｼｯｸM-PRO"/>
        </w:rPr>
      </w:pPr>
      <w:r w:rsidRPr="00906E5F">
        <w:rPr>
          <w:rFonts w:ascii="HG丸ｺﾞｼｯｸM-PRO" w:eastAsia="HG丸ｺﾞｼｯｸM-PRO" w:hAnsi="HG丸ｺﾞｼｯｸM-PRO" w:hint="eastAsia"/>
        </w:rPr>
        <w:t>(1)学校におけるいじめの未然防止のための取組</w:t>
      </w:r>
    </w:p>
    <w:p w14:paraId="726B1F61"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・学習環境の整備</w:t>
      </w:r>
    </w:p>
    <w:p w14:paraId="129FC40D" w14:textId="77777777" w:rsidR="00C777EE" w:rsidRPr="00906E5F" w:rsidRDefault="00C777EE" w:rsidP="00C777EE">
      <w:pPr>
        <w:ind w:leftChars="300" w:left="840" w:hangingChars="100" w:hanging="210"/>
        <w:rPr>
          <w:rFonts w:ascii="HG丸ｺﾞｼｯｸM-PRO" w:eastAsia="HG丸ｺﾞｼｯｸM-PRO" w:hAnsi="HG丸ｺﾞｼｯｸM-PRO"/>
        </w:rPr>
      </w:pPr>
      <w:r w:rsidRPr="00906E5F">
        <w:rPr>
          <w:rFonts w:ascii="HG丸ｺﾞｼｯｸM-PRO" w:eastAsia="HG丸ｺﾞｼｯｸM-PRO" w:hAnsi="HG丸ｺﾞｼｯｸM-PRO" w:cs="ＭＳ 明朝" w:hint="eastAsia"/>
          <w:kern w:val="0"/>
          <w:szCs w:val="21"/>
        </w:rPr>
        <w:t>・</w:t>
      </w:r>
      <w:r w:rsidRPr="00906E5F">
        <w:rPr>
          <w:rFonts w:ascii="HG丸ｺﾞｼｯｸM-PRO" w:eastAsia="HG丸ｺﾞｼｯｸM-PRO" w:hAnsi="HG丸ｺﾞｼｯｸM-PRO" w:hint="eastAsia"/>
        </w:rPr>
        <w:t>生徒が安心・安全に学校生活を送るために，全ての教職員は授業改善に努め「わかる授業づくり」を推進し，間違った答えを発言しても笑われたり，叱られたりしない雰囲気作りに取り組む。授業や行事の中で生徒自身が主体的に物事に取り組み，その中で互いのことを認め合い，</w:t>
      </w:r>
      <w:r w:rsidRPr="00906E5F">
        <w:rPr>
          <w:rFonts w:ascii="HG丸ｺﾞｼｯｸM-PRO" w:eastAsia="HG丸ｺﾞｼｯｸM-PRO" w:hAnsi="HG丸ｺﾞｼｯｸM-PRO" w:hint="eastAsia"/>
        </w:rPr>
        <w:lastRenderedPageBreak/>
        <w:t>心の繋がりを感じることができるように，全ての生徒が活躍できる場面を意識的に設定する。</w:t>
      </w:r>
    </w:p>
    <w:p w14:paraId="1630EB49" w14:textId="77777777" w:rsidR="0042634D" w:rsidRPr="00906E5F" w:rsidRDefault="0042634D" w:rsidP="00AF7A06">
      <w:pPr>
        <w:spacing w:line="276" w:lineRule="auto"/>
        <w:ind w:leftChars="200" w:left="420"/>
        <w:rPr>
          <w:rFonts w:ascii="HG丸ｺﾞｼｯｸM-PRO" w:eastAsia="HG丸ｺﾞｼｯｸM-PRO" w:hAnsi="HG丸ｺﾞｼｯｸM-PRO"/>
        </w:rPr>
      </w:pPr>
    </w:p>
    <w:p w14:paraId="6DBF0AB6"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・授業改善</w:t>
      </w:r>
    </w:p>
    <w:p w14:paraId="550AD4FD" w14:textId="77777777" w:rsidR="0042634D" w:rsidRPr="00906E5F" w:rsidRDefault="0042634D" w:rsidP="0042634D">
      <w:pPr>
        <w:overflowPunct w:val="0"/>
        <w:ind w:leftChars="300" w:left="840" w:hangingChars="100" w:hanging="210"/>
        <w:textAlignment w:val="baseline"/>
        <w:rPr>
          <w:rFonts w:ascii="HG丸ｺﾞｼｯｸM-PRO" w:eastAsia="HG丸ｺﾞｼｯｸM-PRO" w:hAnsi="HG丸ｺﾞｼｯｸM-PRO" w:cs="ＭＳ 明朝"/>
          <w:kern w:val="0"/>
          <w:szCs w:val="21"/>
        </w:rPr>
      </w:pPr>
      <w:r w:rsidRPr="00906E5F">
        <w:rPr>
          <w:rFonts w:ascii="HG丸ｺﾞｼｯｸM-PRO" w:eastAsia="HG丸ｺﾞｼｯｸM-PRO" w:hAnsi="HG丸ｺﾞｼｯｸM-PRO" w:cs="ＭＳ 明朝" w:hint="eastAsia"/>
          <w:kern w:val="0"/>
          <w:szCs w:val="21"/>
        </w:rPr>
        <w:t>・京都市独自の｢教育課程指導計画（京都市スタンダード）｣に基づく授業計画を作成し，その計画のもと指導を徹底し，生徒がわかる喜びと学ぶ楽しさを実感できる授業を行う。特に｢言語活動の充実｣｢コミュニケーション能力の育成｣に重点を置いた学習内容や学習形態を工夫する。</w:t>
      </w:r>
    </w:p>
    <w:p w14:paraId="1B99C4E8" w14:textId="77777777" w:rsidR="0042634D" w:rsidRPr="00906E5F" w:rsidRDefault="0042634D" w:rsidP="0042634D">
      <w:pPr>
        <w:overflowPunct w:val="0"/>
        <w:ind w:leftChars="300" w:left="840" w:hangingChars="100" w:hanging="210"/>
        <w:textAlignment w:val="baseline"/>
        <w:rPr>
          <w:rFonts w:ascii="HG丸ｺﾞｼｯｸM-PRO" w:eastAsia="HG丸ｺﾞｼｯｸM-PRO" w:hAnsi="HG丸ｺﾞｼｯｸM-PRO"/>
        </w:rPr>
      </w:pPr>
      <w:r w:rsidRPr="00906E5F">
        <w:rPr>
          <w:rFonts w:ascii="HG丸ｺﾞｼｯｸM-PRO" w:eastAsia="HG丸ｺﾞｼｯｸM-PRO" w:hAnsi="HG丸ｺﾞｼｯｸM-PRO" w:cs="ＭＳ 明朝" w:hint="eastAsia"/>
          <w:kern w:val="0"/>
          <w:szCs w:val="21"/>
        </w:rPr>
        <w:t>・各学年で指導すべき基礎的・基本的な知識・技能を確実に習得させ，すべての生徒に学習基盤の定着を図る。そのために</w:t>
      </w:r>
      <w:r w:rsidRPr="00906E5F">
        <w:rPr>
          <w:rFonts w:ascii="HG丸ｺﾞｼｯｸM-PRO" w:eastAsia="HG丸ｺﾞｼｯｸM-PRO" w:hAnsi="HG丸ｺﾞｼｯｸM-PRO" w:hint="eastAsia"/>
        </w:rPr>
        <w:t>日常的に学習規律（学びの作法）の確立に努め，生徒の特性を把握し効果的な学習形態を工夫することで生徒が安心して学習に臨める環境づくりを行う。公開授業週間，校内授業研究日，支部授業研修会などを通じて生徒がわかる授業づくりに努める。</w:t>
      </w:r>
    </w:p>
    <w:p w14:paraId="7523A755" w14:textId="77777777" w:rsidR="0042634D" w:rsidRPr="00906E5F" w:rsidRDefault="0042634D" w:rsidP="00D81AE0">
      <w:pPr>
        <w:ind w:leftChars="300" w:left="840"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・学校基本方針の意義や内容を教職員に徹底し，その中核的内容として年間の学校教育活動全体を通じた体系的な取組の計画を定める。</w:t>
      </w:r>
    </w:p>
    <w:p w14:paraId="73D76AC7" w14:textId="3000ED9E" w:rsidR="0042634D" w:rsidRPr="00906E5F" w:rsidRDefault="0042634D" w:rsidP="00D81AE0">
      <w:pPr>
        <w:spacing w:line="276" w:lineRule="auto"/>
        <w:ind w:leftChars="300" w:left="840" w:hangingChars="100" w:hanging="210"/>
        <w:rPr>
          <w:rFonts w:ascii="HG丸ｺﾞｼｯｸM-PRO" w:eastAsia="HG丸ｺﾞｼｯｸM-PRO" w:hAnsi="HG丸ｺﾞｼｯｸM-PRO"/>
        </w:rPr>
      </w:pPr>
      <w:r w:rsidRPr="00906E5F">
        <w:rPr>
          <w:rFonts w:ascii="HG丸ｺﾞｼｯｸM-PRO" w:eastAsia="HG丸ｺﾞｼｯｸM-PRO" w:hAnsi="HG丸ｺﾞｼｯｸM-PRO" w:hint="eastAsia"/>
        </w:rPr>
        <w:t>・いじめ</w:t>
      </w:r>
      <w:r w:rsidR="001456E5">
        <w:rPr>
          <w:rFonts w:ascii="HG丸ｺﾞｼｯｸM-PRO" w:eastAsia="HG丸ｺﾞｼｯｸM-PRO" w:hAnsi="HG丸ｺﾞｼｯｸM-PRO" w:hint="eastAsia"/>
        </w:rPr>
        <w:t>の</w:t>
      </w:r>
      <w:r w:rsidRPr="00906E5F">
        <w:rPr>
          <w:rFonts w:ascii="HG丸ｺﾞｼｯｸM-PRO" w:eastAsia="HG丸ｺﾞｼｯｸM-PRO" w:hAnsi="HG丸ｺﾞｼｯｸM-PRO" w:hint="eastAsia"/>
        </w:rPr>
        <w:t>防止</w:t>
      </w:r>
      <w:r w:rsidR="001456E5">
        <w:rPr>
          <w:rFonts w:ascii="HG丸ｺﾞｼｯｸM-PRO" w:eastAsia="HG丸ｺﾞｼｯｸM-PRO" w:hAnsi="HG丸ｺﾞｼｯｸM-PRO" w:hint="eastAsia"/>
        </w:rPr>
        <w:t>等</w:t>
      </w:r>
      <w:r w:rsidRPr="00906E5F">
        <w:rPr>
          <w:rFonts w:ascii="HG丸ｺﾞｼｯｸM-PRO" w:eastAsia="HG丸ｺﾞｼｯｸM-PRO" w:hAnsi="HG丸ｺﾞｼｯｸM-PRO" w:hint="eastAsia"/>
        </w:rPr>
        <w:t>対策の取組状況等を学校評価に位置づけ，点検・評価を行い，必要に応じて改善を行う。</w:t>
      </w:r>
    </w:p>
    <w:p w14:paraId="2A283AB9" w14:textId="77777777" w:rsidR="0042634D" w:rsidRPr="00906E5F" w:rsidRDefault="0042634D" w:rsidP="0042634D">
      <w:pPr>
        <w:spacing w:line="276" w:lineRule="auto"/>
        <w:ind w:leftChars="200" w:left="420"/>
        <w:rPr>
          <w:rFonts w:ascii="HG丸ｺﾞｼｯｸM-PRO" w:eastAsia="HG丸ｺﾞｼｯｸM-PRO" w:hAnsi="HG丸ｺﾞｼｯｸM-PRO"/>
        </w:rPr>
      </w:pPr>
    </w:p>
    <w:p w14:paraId="64618A5F"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・道徳教育，人権教育の充実</w:t>
      </w:r>
    </w:p>
    <w:p w14:paraId="0D063D13" w14:textId="342F91B5" w:rsidR="0085279B" w:rsidRPr="00906E5F" w:rsidRDefault="0085279B" w:rsidP="0085279B">
      <w:pPr>
        <w:overflowPunct w:val="0"/>
        <w:ind w:left="840" w:hangingChars="400" w:hanging="840"/>
        <w:textAlignment w:val="baseline"/>
        <w:rPr>
          <w:rFonts w:ascii="HG丸ｺﾞｼｯｸM-PRO" w:eastAsia="HG丸ｺﾞｼｯｸM-PRO" w:hAnsi="HG丸ｺﾞｼｯｸM-PRO"/>
        </w:rPr>
      </w:pPr>
      <w:r w:rsidRPr="00906E5F">
        <w:rPr>
          <w:rFonts w:ascii="HG丸ｺﾞｼｯｸM-PRO" w:eastAsia="HG丸ｺﾞｼｯｸM-PRO" w:hAnsi="HG丸ｺﾞｼｯｸM-PRO" w:hint="eastAsia"/>
        </w:rPr>
        <w:t xml:space="preserve">　　　</w:t>
      </w:r>
      <w:r w:rsidRPr="00906E5F">
        <w:rPr>
          <w:rFonts w:ascii="HG丸ｺﾞｼｯｸM-PRO" w:eastAsia="HG丸ｺﾞｼｯｸM-PRO" w:hAnsi="HG丸ｺﾞｼｯｸM-PRO" w:cs="ＭＳ 明朝" w:hint="eastAsia"/>
          <w:kern w:val="0"/>
          <w:szCs w:val="21"/>
        </w:rPr>
        <w:t>・生徒の道徳的実践力を育むため，道徳教育推進教師を中心に校内体制を確立し，保護者や地域　　の方々の参加・協力を得るなど，家庭や地域社会との共通理解，連携を深め，道徳の授業はもとより教育活動全体を通じて道徳教育の充実を図る。そのために</w:t>
      </w:r>
      <w:r w:rsidRPr="00906E5F">
        <w:rPr>
          <w:rFonts w:ascii="HG丸ｺﾞｼｯｸM-PRO" w:eastAsia="HG丸ｺﾞｼｯｸM-PRO" w:hAnsi="HG丸ｺﾞｼｯｸM-PRO" w:hint="eastAsia"/>
        </w:rPr>
        <w:t>これまで行っている道徳の授業のカリキュラムを大切にしながらもいじめの防止</w:t>
      </w:r>
      <w:r w:rsidR="001456E5">
        <w:rPr>
          <w:rFonts w:ascii="HG丸ｺﾞｼｯｸM-PRO" w:eastAsia="HG丸ｺﾞｼｯｸM-PRO" w:hAnsi="HG丸ｺﾞｼｯｸM-PRO" w:hint="eastAsia"/>
        </w:rPr>
        <w:t>等</w:t>
      </w:r>
      <w:r w:rsidRPr="00906E5F">
        <w:rPr>
          <w:rFonts w:ascii="HG丸ｺﾞｼｯｸM-PRO" w:eastAsia="HG丸ｺﾞｼｯｸM-PRO" w:hAnsi="HG丸ｺﾞｼｯｸM-PRO" w:hint="eastAsia"/>
        </w:rPr>
        <w:t>対策の基礎となる道徳的資質を培うため，生徒の発達段階に応じた教材を用い指導・啓発を計画的に行う。</w:t>
      </w:r>
    </w:p>
    <w:p w14:paraId="4361BE38" w14:textId="77777777" w:rsidR="00B82EA2" w:rsidRPr="00906E5F" w:rsidRDefault="00B82EA2" w:rsidP="00B82EA2">
      <w:pPr>
        <w:spacing w:line="276" w:lineRule="auto"/>
        <w:ind w:leftChars="230" w:left="798" w:hangingChars="150" w:hanging="315"/>
        <w:rPr>
          <w:rFonts w:ascii="HG丸ｺﾞｼｯｸM-PRO" w:eastAsia="HG丸ｺﾞｼｯｸM-PRO" w:hAnsi="HG丸ｺﾞｼｯｸM-PRO" w:cs="ＭＳ 明朝"/>
          <w:kern w:val="0"/>
          <w:szCs w:val="21"/>
        </w:rPr>
      </w:pPr>
      <w:r w:rsidRPr="00906E5F">
        <w:rPr>
          <w:rFonts w:ascii="HG丸ｺﾞｼｯｸM-PRO" w:eastAsia="HG丸ｺﾞｼｯｸM-PRO" w:hAnsi="HG丸ｺﾞｼｯｸM-PRO"/>
        </w:rPr>
        <w:t xml:space="preserve">　</w:t>
      </w:r>
      <w:r w:rsidRPr="00906E5F">
        <w:rPr>
          <w:rFonts w:ascii="HG丸ｺﾞｼｯｸM-PRO" w:eastAsia="HG丸ｺﾞｼｯｸM-PRO" w:hAnsi="HG丸ｺﾞｼｯｸM-PRO" w:cs="ＭＳ 明朝" w:hint="eastAsia"/>
          <w:kern w:val="0"/>
          <w:szCs w:val="21"/>
        </w:rPr>
        <w:t>・全ての生徒に確かな人権感覚を身につけるために自分を大切にし，人を大切にできる心を培う。また，あらゆる教育</w:t>
      </w:r>
      <w:r w:rsidR="000A2C1F" w:rsidRPr="00906E5F">
        <w:rPr>
          <w:rFonts w:ascii="HG丸ｺﾞｼｯｸM-PRO" w:eastAsia="HG丸ｺﾞｼｯｸM-PRO" w:hAnsi="HG丸ｺﾞｼｯｸM-PRO" w:cs="ＭＳ 明朝" w:hint="eastAsia"/>
          <w:kern w:val="0"/>
          <w:szCs w:val="21"/>
        </w:rPr>
        <w:t>活</w:t>
      </w:r>
      <w:r w:rsidRPr="00906E5F">
        <w:rPr>
          <w:rFonts w:ascii="HG丸ｺﾞｼｯｸM-PRO" w:eastAsia="HG丸ｺﾞｼｯｸM-PRO" w:hAnsi="HG丸ｺﾞｼｯｸM-PRO" w:cs="ＭＳ 明朝" w:hint="eastAsia"/>
          <w:kern w:val="0"/>
          <w:szCs w:val="21"/>
        </w:rPr>
        <w:t>動を通して，基礎学力の定着と社会で必要とされる力（「生きる力」）を身につけさせるとともに，自己の将来展望をもって，自らの進路を切り拓く力を育む。</w:t>
      </w:r>
    </w:p>
    <w:p w14:paraId="17CB4CA7" w14:textId="77777777" w:rsidR="0085279B" w:rsidRPr="00906E5F" w:rsidRDefault="0085279B" w:rsidP="00AF7A06">
      <w:pPr>
        <w:spacing w:line="276" w:lineRule="auto"/>
        <w:ind w:leftChars="200" w:left="420"/>
        <w:rPr>
          <w:rFonts w:ascii="HG丸ｺﾞｼｯｸM-PRO" w:eastAsia="HG丸ｺﾞｼｯｸM-PRO" w:hAnsi="HG丸ｺﾞｼｯｸM-PRO"/>
        </w:rPr>
      </w:pPr>
    </w:p>
    <w:p w14:paraId="6D486221"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・児童生徒が主体的に行う活動や体験活動の充実</w:t>
      </w:r>
    </w:p>
    <w:p w14:paraId="0CE9866D" w14:textId="77777777" w:rsidR="0085279B" w:rsidRPr="00906E5F" w:rsidRDefault="0085279B" w:rsidP="006874AA">
      <w:pPr>
        <w:spacing w:line="276" w:lineRule="auto"/>
        <w:ind w:leftChars="300" w:left="840" w:hangingChars="100" w:hanging="210"/>
        <w:rPr>
          <w:rFonts w:ascii="HG丸ｺﾞｼｯｸM-PRO" w:eastAsia="HG丸ｺﾞｼｯｸM-PRO" w:hAnsi="HG丸ｺﾞｼｯｸM-PRO"/>
        </w:rPr>
      </w:pPr>
      <w:r w:rsidRPr="00906E5F">
        <w:rPr>
          <w:rFonts w:ascii="HG丸ｺﾞｼｯｸM-PRO" w:eastAsia="HG丸ｺﾞｼｯｸM-PRO" w:hAnsi="HG丸ｺﾞｼｯｸM-PRO" w:cs="ＭＳ 明朝" w:hint="eastAsia"/>
          <w:kern w:val="0"/>
          <w:szCs w:val="21"/>
        </w:rPr>
        <w:t>・職業体験やボランティア活動等の体験活動や教科・総合的な学習の時間，特別活動と道徳の時間との関連を図り，道徳的価値の自覚を深める指導の充実を図る。</w:t>
      </w:r>
    </w:p>
    <w:p w14:paraId="75D6AF94" w14:textId="77777777" w:rsidR="0085279B" w:rsidRPr="00906E5F" w:rsidRDefault="0085279B" w:rsidP="00AF7A06">
      <w:pPr>
        <w:spacing w:line="276" w:lineRule="auto"/>
        <w:ind w:leftChars="200" w:left="420"/>
        <w:rPr>
          <w:rFonts w:ascii="HG丸ｺﾞｼｯｸM-PRO" w:eastAsia="HG丸ｺﾞｼｯｸM-PRO" w:hAnsi="HG丸ｺﾞｼｯｸM-PRO"/>
        </w:rPr>
      </w:pPr>
    </w:p>
    <w:p w14:paraId="481AB282"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・児童生徒同士の絆</w:t>
      </w:r>
      <w:r w:rsidR="00AF7A06" w:rsidRPr="00906E5F">
        <w:rPr>
          <w:rFonts w:ascii="HG丸ｺﾞｼｯｸM-PRO" w:eastAsia="HG丸ｺﾞｼｯｸM-PRO" w:hAnsi="HG丸ｺﾞｼｯｸM-PRO" w:hint="eastAsia"/>
        </w:rPr>
        <w:t>づくり</w:t>
      </w:r>
    </w:p>
    <w:p w14:paraId="433EF4E0" w14:textId="77777777" w:rsidR="006874AA" w:rsidRPr="00906E5F" w:rsidRDefault="006874AA" w:rsidP="006874AA">
      <w:pPr>
        <w:overflowPunct w:val="0"/>
        <w:ind w:left="840" w:hangingChars="400" w:hanging="840"/>
        <w:textAlignment w:val="baseline"/>
        <w:rPr>
          <w:rFonts w:ascii="HG丸ｺﾞｼｯｸM-PRO" w:eastAsia="HG丸ｺﾞｼｯｸM-PRO" w:hAnsi="HG丸ｺﾞｼｯｸM-PRO" w:cs="ＭＳ 明朝"/>
          <w:kern w:val="0"/>
          <w:szCs w:val="21"/>
        </w:rPr>
      </w:pPr>
      <w:r w:rsidRPr="00906E5F">
        <w:rPr>
          <w:rFonts w:ascii="HG丸ｺﾞｼｯｸM-PRO" w:eastAsia="HG丸ｺﾞｼｯｸM-PRO" w:hAnsi="HG丸ｺﾞｼｯｸM-PRO" w:hint="eastAsia"/>
        </w:rPr>
        <w:t xml:space="preserve">　　　</w:t>
      </w:r>
      <w:r w:rsidRPr="00906E5F">
        <w:rPr>
          <w:rFonts w:ascii="HG丸ｺﾞｼｯｸM-PRO" w:eastAsia="HG丸ｺﾞｼｯｸM-PRO" w:hAnsi="HG丸ｺﾞｼｯｸM-PRO" w:cs="ＭＳ 明朝" w:hint="eastAsia"/>
          <w:kern w:val="0"/>
          <w:szCs w:val="21"/>
        </w:rPr>
        <w:t>・生徒会活動や生徒の主体的・自発的な活動を重視するとともに，集団生活や集団活動の楽しさ　　を実感し，集団の一員としての役割を担い，責任を果たす中で，自分への自信を培い，自己有用感を高め自己実現につなげる指導を進める。</w:t>
      </w:r>
    </w:p>
    <w:p w14:paraId="6145126F" w14:textId="77777777" w:rsidR="00AF7A06" w:rsidRPr="00906E5F" w:rsidRDefault="0085279B" w:rsidP="0085279B">
      <w:pPr>
        <w:spacing w:line="276" w:lineRule="auto"/>
        <w:ind w:leftChars="300" w:left="840" w:hangingChars="100" w:hanging="210"/>
        <w:rPr>
          <w:rFonts w:ascii="HG丸ｺﾞｼｯｸM-PRO" w:eastAsia="HG丸ｺﾞｼｯｸM-PRO" w:hAnsi="HG丸ｺﾞｼｯｸM-PRO"/>
        </w:rPr>
      </w:pPr>
      <w:r w:rsidRPr="00906E5F">
        <w:rPr>
          <w:rFonts w:ascii="HG丸ｺﾞｼｯｸM-PRO" w:eastAsia="HG丸ｺﾞｼｯｸM-PRO" w:hAnsi="HG丸ｺﾞｼｯｸM-PRO" w:hint="eastAsia"/>
        </w:rPr>
        <w:t>・京都市中学校生徒会宣言を様々な機会に生徒に周知し，生徒自らが規範について考え行動実践できる力を育てる。そのために生徒の実態を踏まえた自主的・自発的な生徒会活動を立案し推進できるよう指導する。</w:t>
      </w:r>
    </w:p>
    <w:p w14:paraId="31E11D18" w14:textId="77777777" w:rsidR="0085279B" w:rsidRPr="00906E5F" w:rsidRDefault="0085279B" w:rsidP="00AF7A06">
      <w:pPr>
        <w:spacing w:line="276" w:lineRule="auto"/>
        <w:ind w:leftChars="200" w:left="420"/>
        <w:rPr>
          <w:rFonts w:ascii="HG丸ｺﾞｼｯｸM-PRO" w:eastAsia="HG丸ｺﾞｼｯｸM-PRO" w:hAnsi="HG丸ｺﾞｼｯｸM-PRO"/>
        </w:rPr>
      </w:pPr>
    </w:p>
    <w:p w14:paraId="2425E35C" w14:textId="77777777" w:rsidR="00672885" w:rsidRPr="00906E5F" w:rsidRDefault="00672885" w:rsidP="00AF7A06">
      <w:pPr>
        <w:spacing w:line="276" w:lineRule="auto"/>
        <w:ind w:leftChars="100" w:left="210"/>
        <w:rPr>
          <w:rFonts w:ascii="HG丸ｺﾞｼｯｸM-PRO" w:eastAsia="HG丸ｺﾞｼｯｸM-PRO" w:hAnsi="HG丸ｺﾞｼｯｸM-PRO"/>
        </w:rPr>
      </w:pPr>
      <w:r w:rsidRPr="00906E5F">
        <w:rPr>
          <w:rFonts w:ascii="HG丸ｺﾞｼｯｸM-PRO" w:eastAsia="HG丸ｺﾞｼｯｸM-PRO" w:hAnsi="HG丸ｺﾞｼｯｸM-PRO" w:hint="eastAsia"/>
        </w:rPr>
        <w:t>(2)いじめの早期発見・積極的認知のための取組</w:t>
      </w:r>
    </w:p>
    <w:p w14:paraId="5C8FF864"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・日常の児童生徒に関する情報共有</w:t>
      </w:r>
    </w:p>
    <w:p w14:paraId="1A390878" w14:textId="77777777" w:rsidR="009B28FE" w:rsidRPr="00906E5F" w:rsidRDefault="009B28FE" w:rsidP="009B28FE">
      <w:pPr>
        <w:overflowPunct w:val="0"/>
        <w:ind w:leftChars="300" w:left="840" w:hangingChars="100" w:hanging="210"/>
        <w:textAlignment w:val="baseline"/>
        <w:rPr>
          <w:rFonts w:ascii="HG丸ｺﾞｼｯｸM-PRO" w:eastAsia="HG丸ｺﾞｼｯｸM-PRO" w:hAnsi="HG丸ｺﾞｼｯｸM-PRO"/>
        </w:rPr>
      </w:pPr>
      <w:r w:rsidRPr="00906E5F">
        <w:rPr>
          <w:rFonts w:ascii="HG丸ｺﾞｼｯｸM-PRO" w:eastAsia="HG丸ｺﾞｼｯｸM-PRO" w:hAnsi="HG丸ｺﾞｼｯｸM-PRO" w:cs="ＭＳ 明朝" w:hint="eastAsia"/>
          <w:kern w:val="0"/>
          <w:szCs w:val="21"/>
        </w:rPr>
        <w:t>・</w:t>
      </w:r>
      <w:r w:rsidRPr="00906E5F">
        <w:rPr>
          <w:rFonts w:ascii="HG丸ｺﾞｼｯｸM-PRO" w:eastAsia="HG丸ｺﾞｼｯｸM-PRO" w:hAnsi="HG丸ｺﾞｼｯｸM-PRO" w:hint="eastAsia"/>
        </w:rPr>
        <w:t>日常の生徒観察や随時の教育相談，学級日誌や教科担任との情報交換などあらゆる機会をとらえて</w:t>
      </w:r>
      <w:r w:rsidRPr="00906E5F">
        <w:rPr>
          <w:rFonts w:ascii="HG丸ｺﾞｼｯｸM-PRO" w:eastAsia="HG丸ｺﾞｼｯｸM-PRO" w:hAnsi="HG丸ｺﾞｼｯｸM-PRO" w:cs="ＭＳ 明朝" w:hint="eastAsia"/>
          <w:kern w:val="0"/>
          <w:szCs w:val="21"/>
        </w:rPr>
        <w:t>生徒のささいな変化に気づき，</w:t>
      </w:r>
      <w:r w:rsidRPr="00906E5F">
        <w:rPr>
          <w:rFonts w:ascii="HG丸ｺﾞｼｯｸM-PRO" w:eastAsia="HG丸ｺﾞｼｯｸM-PRO" w:hAnsi="HG丸ｺﾞｼｯｸM-PRO" w:hint="eastAsia"/>
        </w:rPr>
        <w:t>生徒の実態把握に努める。そして，</w:t>
      </w:r>
      <w:r w:rsidRPr="00906E5F">
        <w:rPr>
          <w:rFonts w:ascii="HG丸ｺﾞｼｯｸM-PRO" w:eastAsia="HG丸ｺﾞｼｯｸM-PRO" w:hAnsi="HG丸ｺﾞｼｯｸM-PRO" w:cs="ＭＳ 明朝" w:hint="eastAsia"/>
          <w:kern w:val="0"/>
          <w:szCs w:val="21"/>
        </w:rPr>
        <w:t>その情報を確実に共有し，その情報を分析し速やかに対応する。情報伝達・共有に関しては口頭だけでなくメモ等を活用して確実に行う。</w:t>
      </w:r>
      <w:r w:rsidRPr="00906E5F">
        <w:rPr>
          <w:rFonts w:ascii="HG丸ｺﾞｼｯｸM-PRO" w:eastAsia="HG丸ｺﾞｼｯｸM-PRO" w:hAnsi="HG丸ｺﾞｼｯｸM-PRO" w:hint="eastAsia"/>
        </w:rPr>
        <w:t>また，保護者や地域との連携を細かく丁寧に行い生徒の変化を早期に発見する。</w:t>
      </w:r>
      <w:r w:rsidRPr="00906E5F">
        <w:rPr>
          <w:rFonts w:ascii="HG丸ｺﾞｼｯｸM-PRO" w:eastAsia="HG丸ｺﾞｼｯｸM-PRO" w:hAnsi="HG丸ｺﾞｼｯｸM-PRO" w:cs="ＭＳ 明朝" w:hint="eastAsia"/>
          <w:kern w:val="0"/>
          <w:szCs w:val="21"/>
        </w:rPr>
        <w:t>今まで当たり前だと思ってきたことを点検し，意識的・積極的に活用していく。</w:t>
      </w:r>
    </w:p>
    <w:p w14:paraId="1906ABE7" w14:textId="77777777" w:rsidR="009B28FE" w:rsidRPr="00906E5F" w:rsidRDefault="009B28FE" w:rsidP="00AF7A06">
      <w:pPr>
        <w:spacing w:line="276" w:lineRule="auto"/>
        <w:ind w:leftChars="200" w:left="420"/>
        <w:rPr>
          <w:rFonts w:ascii="HG丸ｺﾞｼｯｸM-PRO" w:eastAsia="HG丸ｺﾞｼｯｸM-PRO" w:hAnsi="HG丸ｺﾞｼｯｸM-PRO"/>
        </w:rPr>
      </w:pPr>
    </w:p>
    <w:p w14:paraId="2FFD7B42" w14:textId="77777777" w:rsidR="00AF7A06"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・児童生徒に対する定期的な調査</w:t>
      </w:r>
    </w:p>
    <w:p w14:paraId="2A6E719D" w14:textId="77777777" w:rsidR="009B28FE" w:rsidRPr="00906E5F" w:rsidRDefault="009B28FE" w:rsidP="009B28FE">
      <w:pPr>
        <w:ind w:leftChars="333" w:left="909"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・日常の生徒観察に加え，</w:t>
      </w:r>
      <w:r w:rsidRPr="00220724">
        <w:rPr>
          <w:rFonts w:ascii="HG丸ｺﾞｼｯｸM-PRO" w:eastAsia="HG丸ｺﾞｼｯｸM-PRO" w:hAnsi="HG丸ｺﾞｼｯｸM-PRO" w:hint="eastAsia"/>
        </w:rPr>
        <w:t>いじめに関する</w:t>
      </w:r>
      <w:r w:rsidR="00906E5F" w:rsidRPr="00220724">
        <w:rPr>
          <w:rFonts w:ascii="HG丸ｺﾞｼｯｸM-PRO" w:eastAsia="HG丸ｺﾞｼｯｸM-PRO" w:hAnsi="HG丸ｺﾞｼｯｸM-PRO" w:hint="eastAsia"/>
        </w:rPr>
        <w:t>記名式</w:t>
      </w:r>
      <w:r w:rsidRPr="00220724">
        <w:rPr>
          <w:rFonts w:ascii="HG丸ｺﾞｼｯｸM-PRO" w:eastAsia="HG丸ｺﾞｼｯｸM-PRO" w:hAnsi="HG丸ｺﾞｼｯｸM-PRO" w:hint="eastAsia"/>
        </w:rPr>
        <w:t>アンケート，クラスマネジメントシート（わたしのクラスアンケート　わたしの毎日アンケート）を複数回</w:t>
      </w:r>
      <w:r w:rsidRPr="00906E5F">
        <w:rPr>
          <w:rFonts w:ascii="HG丸ｺﾞｼｯｸM-PRO" w:eastAsia="HG丸ｺﾞｼｯｸM-PRO" w:hAnsi="HG丸ｺﾞｼｯｸM-PRO" w:hint="eastAsia"/>
        </w:rPr>
        <w:t>実施し，生徒の実態把握を多面的に行い，諸課題の早期発見に努める。また，結果から背景をさぐり早期の支援・指導を行う。</w:t>
      </w:r>
    </w:p>
    <w:p w14:paraId="6A095752" w14:textId="77777777" w:rsidR="009B28FE" w:rsidRPr="00906E5F" w:rsidRDefault="009B28FE" w:rsidP="009B28FE">
      <w:pPr>
        <w:ind w:leftChars="319" w:left="880"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lastRenderedPageBreak/>
        <w:t>・日常の随時の教育相談はもちろんのこと年２回の教育相談週間を設定し，前述のクラスマネジメントシート等，生徒を多面的に観察・理解できるツールを活用して構造的な面談の中で生徒の育ちや困りを傾聴し，ともに伸長・改善する方向を探る。保護者や地域，関係機関の支援が必要な場合は，学年・学校として協議し適宜適量な支援・指導を行う。</w:t>
      </w:r>
    </w:p>
    <w:p w14:paraId="0367C2FA" w14:textId="77777777" w:rsidR="009B28FE" w:rsidRPr="00906E5F" w:rsidRDefault="009B28FE" w:rsidP="00AF7A06">
      <w:pPr>
        <w:spacing w:line="276" w:lineRule="auto"/>
        <w:ind w:leftChars="200" w:left="420"/>
        <w:rPr>
          <w:rFonts w:ascii="HG丸ｺﾞｼｯｸM-PRO" w:eastAsia="HG丸ｺﾞｼｯｸM-PRO" w:hAnsi="HG丸ｺﾞｼｯｸM-PRO"/>
        </w:rPr>
      </w:pPr>
    </w:p>
    <w:p w14:paraId="3EAFB0A9" w14:textId="77777777" w:rsidR="00B82EA2" w:rsidRPr="00906E5F" w:rsidRDefault="00672885" w:rsidP="00B82EA2">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・上記調査等の結果の検証及び組織的な対処</w:t>
      </w:r>
    </w:p>
    <w:p w14:paraId="751913F1" w14:textId="77777777" w:rsidR="0074537E" w:rsidRPr="00906E5F" w:rsidRDefault="00B82EA2" w:rsidP="0074537E">
      <w:pPr>
        <w:ind w:leftChars="300" w:left="63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w:t>
      </w:r>
      <w:r w:rsidR="00C777EE" w:rsidRPr="00906E5F">
        <w:rPr>
          <w:rFonts w:ascii="HG丸ｺﾞｼｯｸM-PRO" w:eastAsia="HG丸ｺﾞｼｯｸM-PRO" w:hAnsi="HG丸ｺﾞｼｯｸM-PRO" w:hint="eastAsia"/>
        </w:rPr>
        <w:t>上記調査の結果においては，いじめ対策委員会で検証をおこない，</w:t>
      </w:r>
      <w:r w:rsidR="0074537E" w:rsidRPr="00906E5F">
        <w:rPr>
          <w:rFonts w:ascii="HG丸ｺﾞｼｯｸM-PRO" w:eastAsia="HG丸ｺﾞｼｯｸM-PRO" w:hAnsi="HG丸ｺﾞｼｯｸM-PRO" w:hint="eastAsia"/>
        </w:rPr>
        <w:t>すみやかにいじめの認知にあたる。また，生徒指導委員会でも，各学年の生徒の動向を情報交換し，多角的に生徒理解を行い</w:t>
      </w:r>
      <w:r w:rsidR="000A2C1F" w:rsidRPr="00906E5F">
        <w:rPr>
          <w:rFonts w:ascii="HG丸ｺﾞｼｯｸM-PRO" w:eastAsia="HG丸ｺﾞｼｯｸM-PRO" w:hAnsi="HG丸ｺﾞｼｯｸM-PRO" w:hint="eastAsia"/>
        </w:rPr>
        <w:t>，</w:t>
      </w:r>
      <w:r w:rsidR="0074537E" w:rsidRPr="00906E5F">
        <w:rPr>
          <w:rFonts w:ascii="HG丸ｺﾞｼｯｸM-PRO" w:eastAsia="HG丸ｺﾞｼｯｸM-PRO" w:hAnsi="HG丸ｺﾞｼｯｸM-PRO" w:hint="eastAsia"/>
        </w:rPr>
        <w:t>指導に生かすとともに問題行動に対する未然防止対策・早期発見対策を勘案・検討し推進する。</w:t>
      </w:r>
      <w:r w:rsidR="0074537E" w:rsidRPr="00906E5F">
        <w:rPr>
          <w:rFonts w:ascii="HG丸ｺﾞｼｯｸM-PRO" w:eastAsia="HG丸ｺﾞｼｯｸM-PRO" w:hAnsi="HG丸ｺﾞｼｯｸM-PRO" w:cs="ＭＳ 明朝" w:hint="eastAsia"/>
          <w:kern w:val="0"/>
          <w:szCs w:val="21"/>
        </w:rPr>
        <w:t>いじめとして対応すべきとされた事案に対して，その解決に必要な方策を多角的に勘案し実践する。</w:t>
      </w:r>
    </w:p>
    <w:p w14:paraId="5E1EE881" w14:textId="77777777" w:rsidR="00B82EA2" w:rsidRPr="00906E5F" w:rsidRDefault="0074537E" w:rsidP="0074537E">
      <w:pPr>
        <w:spacing w:line="276" w:lineRule="auto"/>
        <w:ind w:leftChars="300" w:left="630"/>
        <w:rPr>
          <w:rFonts w:ascii="HG丸ｺﾞｼｯｸM-PRO" w:eastAsia="HG丸ｺﾞｼｯｸM-PRO" w:hAnsi="HG丸ｺﾞｼｯｸM-PRO"/>
        </w:rPr>
      </w:pPr>
      <w:r w:rsidRPr="00906E5F">
        <w:rPr>
          <w:rFonts w:ascii="HG丸ｺﾞｼｯｸM-PRO" w:eastAsia="HG丸ｺﾞｼｯｸM-PRO" w:hAnsi="HG丸ｺﾞｼｯｸM-PRO" w:hint="eastAsia"/>
        </w:rPr>
        <w:t>・学校運営協議会とも連携し，</w:t>
      </w:r>
      <w:r w:rsidR="00B82EA2" w:rsidRPr="00906E5F">
        <w:rPr>
          <w:rFonts w:ascii="HG丸ｺﾞｼｯｸM-PRO" w:eastAsia="HG丸ｺﾞｼｯｸM-PRO" w:hAnsi="HG丸ｺﾞｼｯｸM-PRO" w:hint="eastAsia"/>
        </w:rPr>
        <w:t>学校評価アンケートを行い，いじめ防止対策推進法の趣旨や国立教育政策研究所の報告を踏まえたうえで結果を分析し，成果と課題を周知するとともに課題解消のための対策を講じる。</w:t>
      </w:r>
    </w:p>
    <w:p w14:paraId="62CA82B0" w14:textId="77777777" w:rsidR="0074537E" w:rsidRPr="00906E5F" w:rsidRDefault="0074537E" w:rsidP="00B82EA2">
      <w:pPr>
        <w:spacing w:line="276" w:lineRule="auto"/>
        <w:ind w:leftChars="300" w:left="840" w:hangingChars="100" w:hanging="210"/>
        <w:rPr>
          <w:rFonts w:ascii="HG丸ｺﾞｼｯｸM-PRO" w:eastAsia="HG丸ｺﾞｼｯｸM-PRO" w:hAnsi="HG丸ｺﾞｼｯｸM-PRO"/>
        </w:rPr>
      </w:pPr>
    </w:p>
    <w:p w14:paraId="0E049460" w14:textId="77777777" w:rsidR="00672885" w:rsidRPr="00906E5F" w:rsidRDefault="00672885" w:rsidP="00AF7A06">
      <w:pPr>
        <w:spacing w:line="276" w:lineRule="auto"/>
        <w:ind w:leftChars="100" w:left="210"/>
        <w:rPr>
          <w:rFonts w:ascii="HG丸ｺﾞｼｯｸM-PRO" w:eastAsia="HG丸ｺﾞｼｯｸM-PRO" w:hAnsi="HG丸ｺﾞｼｯｸM-PRO"/>
        </w:rPr>
      </w:pPr>
      <w:r w:rsidRPr="00906E5F">
        <w:rPr>
          <w:rFonts w:ascii="HG丸ｺﾞｼｯｸM-PRO" w:eastAsia="HG丸ｺﾞｼｯｸM-PRO" w:hAnsi="HG丸ｺﾞｼｯｸM-PRO" w:hint="eastAsia"/>
        </w:rPr>
        <w:t>(3)いじめが起こったときの措置及び再発防止に向けた</w:t>
      </w:r>
      <w:r w:rsidR="00AF7A06" w:rsidRPr="00906E5F">
        <w:rPr>
          <w:rFonts w:ascii="HG丸ｺﾞｼｯｸM-PRO" w:eastAsia="HG丸ｺﾞｼｯｸM-PRO" w:hAnsi="HG丸ｺﾞｼｯｸM-PRO" w:hint="eastAsia"/>
        </w:rPr>
        <w:t>取組</w:t>
      </w:r>
    </w:p>
    <w:p w14:paraId="60BCD2B5"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・基本的な考え方</w:t>
      </w:r>
    </w:p>
    <w:p w14:paraId="46EC4D8F" w14:textId="77777777" w:rsidR="009B28FE" w:rsidRPr="00220724" w:rsidRDefault="009B28FE" w:rsidP="00906E5F">
      <w:pPr>
        <w:ind w:leftChars="338" w:left="710"/>
        <w:jc w:val="left"/>
        <w:rPr>
          <w:rFonts w:ascii="HG丸ｺﾞｼｯｸM-PRO" w:eastAsia="HG丸ｺﾞｼｯｸM-PRO" w:hAnsi="HG丸ｺﾞｼｯｸM-PRO"/>
        </w:rPr>
      </w:pPr>
      <w:r w:rsidRPr="00220724">
        <w:rPr>
          <w:rFonts w:ascii="HG丸ｺﾞｼｯｸM-PRO" w:eastAsia="HG丸ｺﾞｼｯｸM-PRO" w:hAnsi="HG丸ｺﾞｼｯｸM-PRO" w:hint="eastAsia"/>
        </w:rPr>
        <w:t>初期段階のいじめや，ごく短期間のうちに解消したいじめ事案についても，学校が組織として把握し（いじめの認知），解決に向けた取り組みを行う。</w:t>
      </w:r>
    </w:p>
    <w:p w14:paraId="72683EB0" w14:textId="77777777" w:rsidR="009B28FE" w:rsidRPr="00906E5F" w:rsidRDefault="009B28FE" w:rsidP="009B28FE">
      <w:pPr>
        <w:ind w:leftChars="238" w:left="710"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に対する措置については，いじめ防止対策推進法等を踏まえ，いじめの事実の有無を確認，教育委員会への報告，再発防止，いじめを受けた生徒又は保護者への支援，いじめを行った生徒への指導又は保護者への助言，いじめを受けた生徒が安心して教育を受けるための必要な措置，保護者との情報共有，警察との連携などの適切な措置を講ずる。</w:t>
      </w:r>
    </w:p>
    <w:p w14:paraId="2439DAAE" w14:textId="77777777" w:rsidR="009B28FE" w:rsidRPr="00906E5F" w:rsidRDefault="009B28FE" w:rsidP="009B28FE">
      <w:pPr>
        <w:ind w:leftChars="238" w:left="710"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・いじめが解決した後も，相当の期間（少なくとも３ヶ月間を目安）が経過するまでは，被害・加害生徒の様子を含め状況を注視し，期間が経過した段階で解決かどうかの判断を行う。</w:t>
      </w:r>
    </w:p>
    <w:p w14:paraId="5A86F8AF" w14:textId="77777777" w:rsidR="009B28FE" w:rsidRPr="00906E5F" w:rsidRDefault="009B28FE" w:rsidP="009B28FE">
      <w:pPr>
        <w:ind w:leftChars="136" w:left="490" w:hangingChars="97" w:hanging="204"/>
        <w:jc w:val="left"/>
        <w:rPr>
          <w:rFonts w:ascii="HG丸ｺﾞｼｯｸM-PRO" w:eastAsia="HG丸ｺﾞｼｯｸM-PRO" w:hAnsi="HG丸ｺﾞｼｯｸM-PRO"/>
        </w:rPr>
      </w:pPr>
    </w:p>
    <w:p w14:paraId="06FF499D" w14:textId="77777777" w:rsidR="009B28FE" w:rsidRPr="00906E5F" w:rsidRDefault="009B28FE" w:rsidP="009B28FE">
      <w:pPr>
        <w:ind w:leftChars="38" w:left="80" w:firstLineChars="100" w:firstLine="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（個人情報の取扱い）＊京都市いじめの防止等取組指針より</w:t>
      </w:r>
    </w:p>
    <w:p w14:paraId="0AB7BF11" w14:textId="77777777" w:rsidR="0085279B" w:rsidRPr="00906E5F" w:rsidRDefault="009B28FE" w:rsidP="009B28FE">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 xml:space="preserve">　いじめの防止等の取組を推進するに当たっては，個人情報の取扱いについて，京都市個人情報保護条例等の関係法令の規定に十分に留意のうえ，関係者間での情報の共有化等を適切に行うものとする。</w:t>
      </w:r>
    </w:p>
    <w:p w14:paraId="4629970A" w14:textId="77777777" w:rsidR="00BA1EE7" w:rsidRPr="00906E5F" w:rsidRDefault="00BA1EE7" w:rsidP="009B28FE">
      <w:pPr>
        <w:spacing w:line="276" w:lineRule="auto"/>
        <w:ind w:leftChars="200" w:left="420"/>
        <w:rPr>
          <w:rFonts w:ascii="HG丸ｺﾞｼｯｸM-PRO" w:eastAsia="HG丸ｺﾞｼｯｸM-PRO" w:hAnsi="HG丸ｺﾞｼｯｸM-PRO"/>
        </w:rPr>
      </w:pPr>
    </w:p>
    <w:p w14:paraId="44942663" w14:textId="77777777" w:rsidR="00BA1EE7" w:rsidRDefault="00BA1EE7" w:rsidP="009B28FE">
      <w:pPr>
        <w:spacing w:line="276" w:lineRule="auto"/>
        <w:ind w:leftChars="200" w:left="420"/>
        <w:rPr>
          <w:rFonts w:ascii="HG丸ｺﾞｼｯｸM-PRO" w:eastAsia="HG丸ｺﾞｼｯｸM-PRO" w:hAnsi="HG丸ｺﾞｼｯｸM-PRO"/>
        </w:rPr>
      </w:pPr>
    </w:p>
    <w:p w14:paraId="02916FF2" w14:textId="77777777" w:rsidR="00BA1EE7" w:rsidRDefault="00BA1EE7" w:rsidP="009B28FE">
      <w:pPr>
        <w:spacing w:line="276" w:lineRule="auto"/>
        <w:ind w:leftChars="200" w:left="420"/>
        <w:rPr>
          <w:rFonts w:ascii="HG丸ｺﾞｼｯｸM-PRO" w:eastAsia="HG丸ｺﾞｼｯｸM-PRO" w:hAnsi="HG丸ｺﾞｼｯｸM-PRO"/>
        </w:rPr>
      </w:pPr>
    </w:p>
    <w:p w14:paraId="2080516F" w14:textId="77777777" w:rsidR="00BA1EE7" w:rsidRDefault="00BA1EE7" w:rsidP="009B28FE">
      <w:pPr>
        <w:spacing w:line="276" w:lineRule="auto"/>
        <w:ind w:leftChars="200" w:left="420"/>
        <w:rPr>
          <w:rFonts w:ascii="HG丸ｺﾞｼｯｸM-PRO" w:eastAsia="HG丸ｺﾞｼｯｸM-PRO" w:hAnsi="HG丸ｺﾞｼｯｸM-PRO"/>
        </w:rPr>
      </w:pPr>
    </w:p>
    <w:p w14:paraId="75C0E3D8" w14:textId="77777777" w:rsidR="00BA1EE7" w:rsidRDefault="00BA1EE7" w:rsidP="009B28FE">
      <w:pPr>
        <w:spacing w:line="276" w:lineRule="auto"/>
        <w:ind w:leftChars="200" w:left="420"/>
        <w:rPr>
          <w:rFonts w:ascii="HG丸ｺﾞｼｯｸM-PRO" w:eastAsia="HG丸ｺﾞｼｯｸM-PRO" w:hAnsi="HG丸ｺﾞｼｯｸM-PRO"/>
        </w:rPr>
      </w:pPr>
    </w:p>
    <w:p w14:paraId="03F1C21E" w14:textId="77777777" w:rsidR="00BA1EE7" w:rsidRDefault="00BA1EE7" w:rsidP="009B28FE">
      <w:pPr>
        <w:spacing w:line="276" w:lineRule="auto"/>
        <w:ind w:leftChars="200" w:left="420"/>
        <w:rPr>
          <w:rFonts w:ascii="HG丸ｺﾞｼｯｸM-PRO" w:eastAsia="HG丸ｺﾞｼｯｸM-PRO" w:hAnsi="HG丸ｺﾞｼｯｸM-PRO"/>
        </w:rPr>
      </w:pPr>
    </w:p>
    <w:p w14:paraId="6CB0BB0F" w14:textId="77777777" w:rsidR="00BA1EE7" w:rsidRDefault="00BA1EE7" w:rsidP="009B28FE">
      <w:pPr>
        <w:spacing w:line="276" w:lineRule="auto"/>
        <w:ind w:leftChars="200" w:left="420"/>
        <w:rPr>
          <w:rFonts w:ascii="HG丸ｺﾞｼｯｸM-PRO" w:eastAsia="HG丸ｺﾞｼｯｸM-PRO" w:hAnsi="HG丸ｺﾞｼｯｸM-PRO"/>
        </w:rPr>
      </w:pPr>
    </w:p>
    <w:p w14:paraId="53051733" w14:textId="77777777" w:rsidR="00BA1EE7" w:rsidRDefault="00BA1EE7" w:rsidP="009B28FE">
      <w:pPr>
        <w:spacing w:line="276" w:lineRule="auto"/>
        <w:ind w:leftChars="200" w:left="420"/>
        <w:rPr>
          <w:rFonts w:ascii="HG丸ｺﾞｼｯｸM-PRO" w:eastAsia="HG丸ｺﾞｼｯｸM-PRO" w:hAnsi="HG丸ｺﾞｼｯｸM-PRO"/>
        </w:rPr>
      </w:pPr>
    </w:p>
    <w:p w14:paraId="0557D6F9" w14:textId="77777777" w:rsidR="00BA1EE7" w:rsidRDefault="00BA1EE7" w:rsidP="009B28FE">
      <w:pPr>
        <w:spacing w:line="276" w:lineRule="auto"/>
        <w:ind w:leftChars="200" w:left="420"/>
        <w:rPr>
          <w:rFonts w:ascii="HG丸ｺﾞｼｯｸM-PRO" w:eastAsia="HG丸ｺﾞｼｯｸM-PRO" w:hAnsi="HG丸ｺﾞｼｯｸM-PRO"/>
        </w:rPr>
      </w:pPr>
    </w:p>
    <w:p w14:paraId="15DEC0F6" w14:textId="77777777" w:rsidR="00BA1EE7" w:rsidRDefault="00BA1EE7" w:rsidP="009B28FE">
      <w:pPr>
        <w:spacing w:line="276" w:lineRule="auto"/>
        <w:ind w:leftChars="200" w:left="420"/>
        <w:rPr>
          <w:rFonts w:ascii="HG丸ｺﾞｼｯｸM-PRO" w:eastAsia="HG丸ｺﾞｼｯｸM-PRO" w:hAnsi="HG丸ｺﾞｼｯｸM-PRO"/>
        </w:rPr>
      </w:pPr>
    </w:p>
    <w:p w14:paraId="1D9D612E" w14:textId="77777777" w:rsidR="00BA1EE7" w:rsidRDefault="00BA1EE7" w:rsidP="009B28FE">
      <w:pPr>
        <w:spacing w:line="276" w:lineRule="auto"/>
        <w:ind w:leftChars="200" w:left="420"/>
        <w:rPr>
          <w:rFonts w:ascii="HG丸ｺﾞｼｯｸM-PRO" w:eastAsia="HG丸ｺﾞｼｯｸM-PRO" w:hAnsi="HG丸ｺﾞｼｯｸM-PRO"/>
        </w:rPr>
      </w:pPr>
    </w:p>
    <w:p w14:paraId="39A5E3F3" w14:textId="77777777" w:rsidR="00BA1EE7" w:rsidRDefault="00BA1EE7" w:rsidP="009B28FE">
      <w:pPr>
        <w:spacing w:line="276" w:lineRule="auto"/>
        <w:ind w:leftChars="200" w:left="420"/>
        <w:rPr>
          <w:rFonts w:ascii="HG丸ｺﾞｼｯｸM-PRO" w:eastAsia="HG丸ｺﾞｼｯｸM-PRO" w:hAnsi="HG丸ｺﾞｼｯｸM-PRO"/>
        </w:rPr>
      </w:pPr>
    </w:p>
    <w:p w14:paraId="2C26AAA2" w14:textId="77777777" w:rsidR="00BA1EE7" w:rsidRDefault="00BA1EE7" w:rsidP="009B28FE">
      <w:pPr>
        <w:spacing w:line="276" w:lineRule="auto"/>
        <w:ind w:leftChars="200" w:left="420"/>
        <w:rPr>
          <w:rFonts w:ascii="HG丸ｺﾞｼｯｸM-PRO" w:eastAsia="HG丸ｺﾞｼｯｸM-PRO" w:hAnsi="HG丸ｺﾞｼｯｸM-PRO"/>
        </w:rPr>
      </w:pPr>
    </w:p>
    <w:p w14:paraId="626CDC05" w14:textId="77777777" w:rsidR="00BA1EE7" w:rsidRDefault="00BA1EE7" w:rsidP="009B28FE">
      <w:pPr>
        <w:spacing w:line="276" w:lineRule="auto"/>
        <w:ind w:leftChars="200" w:left="420"/>
        <w:rPr>
          <w:rFonts w:ascii="HG丸ｺﾞｼｯｸM-PRO" w:eastAsia="HG丸ｺﾞｼｯｸM-PRO" w:hAnsi="HG丸ｺﾞｼｯｸM-PRO"/>
        </w:rPr>
      </w:pPr>
    </w:p>
    <w:p w14:paraId="05419D7D" w14:textId="77777777" w:rsidR="00BA1EE7" w:rsidRDefault="00BA1EE7" w:rsidP="009B28FE">
      <w:pPr>
        <w:spacing w:line="276" w:lineRule="auto"/>
        <w:ind w:leftChars="200" w:left="420"/>
        <w:rPr>
          <w:rFonts w:ascii="HG丸ｺﾞｼｯｸM-PRO" w:eastAsia="HG丸ｺﾞｼｯｸM-PRO" w:hAnsi="HG丸ｺﾞｼｯｸM-PRO"/>
        </w:rPr>
      </w:pPr>
    </w:p>
    <w:p w14:paraId="41436694" w14:textId="77777777" w:rsidR="00BA1EE7" w:rsidRDefault="00BA1EE7" w:rsidP="009B28FE">
      <w:pPr>
        <w:spacing w:line="276" w:lineRule="auto"/>
        <w:ind w:leftChars="200" w:left="420"/>
        <w:rPr>
          <w:rFonts w:ascii="HG丸ｺﾞｼｯｸM-PRO" w:eastAsia="HG丸ｺﾞｼｯｸM-PRO" w:hAnsi="HG丸ｺﾞｼｯｸM-PRO"/>
        </w:rPr>
      </w:pPr>
    </w:p>
    <w:p w14:paraId="51C30F03" w14:textId="77777777" w:rsidR="00BA1EE7" w:rsidRDefault="00BA1EE7" w:rsidP="009B28FE">
      <w:pPr>
        <w:spacing w:line="276" w:lineRule="auto"/>
        <w:ind w:leftChars="200" w:left="420"/>
        <w:rPr>
          <w:rFonts w:ascii="HG丸ｺﾞｼｯｸM-PRO" w:eastAsia="HG丸ｺﾞｼｯｸM-PRO" w:hAnsi="HG丸ｺﾞｼｯｸM-PRO"/>
        </w:rPr>
      </w:pPr>
    </w:p>
    <w:p w14:paraId="4323B85C" w14:textId="77777777" w:rsidR="00BA1EE7" w:rsidRDefault="00BA1EE7" w:rsidP="009B28FE">
      <w:pPr>
        <w:spacing w:line="276" w:lineRule="auto"/>
        <w:ind w:leftChars="200" w:left="420"/>
        <w:rPr>
          <w:rFonts w:ascii="HG丸ｺﾞｼｯｸM-PRO" w:eastAsia="HG丸ｺﾞｼｯｸM-PRO" w:hAnsi="HG丸ｺﾞｼｯｸM-PRO"/>
        </w:rPr>
      </w:pPr>
    </w:p>
    <w:p w14:paraId="4C648C32" w14:textId="77777777" w:rsidR="00BA1EE7" w:rsidRDefault="00BA1EE7" w:rsidP="009B28FE">
      <w:pPr>
        <w:spacing w:line="276" w:lineRule="auto"/>
        <w:ind w:leftChars="200" w:left="420"/>
        <w:rPr>
          <w:rFonts w:ascii="HG丸ｺﾞｼｯｸM-PRO" w:eastAsia="HG丸ｺﾞｼｯｸM-PRO" w:hAnsi="HG丸ｺﾞｼｯｸM-PRO"/>
        </w:rPr>
      </w:pPr>
    </w:p>
    <w:p w14:paraId="48632DC9" w14:textId="77777777" w:rsidR="006545D4" w:rsidRDefault="006545D4" w:rsidP="000D023C">
      <w:pPr>
        <w:spacing w:line="276" w:lineRule="auto"/>
        <w:rPr>
          <w:rFonts w:ascii="HG丸ｺﾞｼｯｸM-PRO" w:eastAsia="HG丸ｺﾞｼｯｸM-PRO" w:hAnsi="HG丸ｺﾞｼｯｸM-PRO"/>
        </w:rPr>
        <w:sectPr w:rsidR="006545D4" w:rsidSect="00672885">
          <w:pgSz w:w="11906" w:h="16838" w:code="9"/>
          <w:pgMar w:top="1134" w:right="1134" w:bottom="1134" w:left="1134" w:header="851" w:footer="992" w:gutter="0"/>
          <w:cols w:space="425"/>
          <w:docGrid w:linePitch="360"/>
        </w:sectPr>
      </w:pPr>
    </w:p>
    <w:p w14:paraId="1FE046C5" w14:textId="77777777" w:rsidR="006874AA" w:rsidRPr="00906E5F" w:rsidRDefault="006874AA" w:rsidP="006874AA">
      <w:pPr>
        <w:autoSpaceDE w:val="0"/>
        <w:autoSpaceDN w:val="0"/>
        <w:adjustRightInd w:val="0"/>
        <w:spacing w:line="300" w:lineRule="exact"/>
        <w:ind w:leftChars="200" w:left="840" w:hangingChars="200" w:hanging="42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lastRenderedPageBreak/>
        <w:t>・いじめやその疑いを把握したときの校内での情報共有及び対応</w:t>
      </w:r>
    </w:p>
    <w:p w14:paraId="7A07C9BB" w14:textId="77777777" w:rsidR="006545D4" w:rsidRPr="00906E5F" w:rsidRDefault="006545D4" w:rsidP="006874AA">
      <w:pPr>
        <w:autoSpaceDE w:val="0"/>
        <w:autoSpaceDN w:val="0"/>
        <w:adjustRightInd w:val="0"/>
        <w:spacing w:line="300" w:lineRule="exact"/>
        <w:jc w:val="left"/>
        <w:rPr>
          <w:rFonts w:ascii="HG丸ｺﾞｼｯｸM-PRO" w:eastAsia="HG丸ｺﾞｼｯｸM-PRO" w:hAnsi="HG丸ｺﾞｼｯｸM-PRO" w:cs="ＭＳ明朝"/>
          <w:b/>
          <w:kern w:val="0"/>
        </w:rPr>
      </w:pPr>
      <w:r w:rsidRPr="00906E5F">
        <w:rPr>
          <w:rFonts w:ascii="HG丸ｺﾞｼｯｸM-PRO" w:eastAsia="HG丸ｺﾞｼｯｸM-PRO" w:hAnsi="HG丸ｺﾞｼｯｸM-PRO" w:cs="ＭＳ明朝" w:hint="eastAsia"/>
          <w:b/>
          <w:kern w:val="0"/>
        </w:rPr>
        <w:t>≪いじめ事案に対する組織的な対応の流れ≫</w:t>
      </w:r>
    </w:p>
    <w:p w14:paraId="17D306CB" w14:textId="77777777" w:rsidR="006545D4" w:rsidRPr="00906E5F" w:rsidRDefault="006545D4" w:rsidP="006545D4">
      <w:pPr>
        <w:autoSpaceDE w:val="0"/>
        <w:autoSpaceDN w:val="0"/>
        <w:adjustRightInd w:val="0"/>
        <w:spacing w:line="300" w:lineRule="exact"/>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15A00FED" wp14:editId="388FB404">
                <wp:simplePos x="0" y="0"/>
                <wp:positionH relativeFrom="margin">
                  <wp:posOffset>-206248</wp:posOffset>
                </wp:positionH>
                <wp:positionV relativeFrom="paragraph">
                  <wp:posOffset>62991</wp:posOffset>
                </wp:positionV>
                <wp:extent cx="6305550" cy="1570863"/>
                <wp:effectExtent l="0" t="0" r="19050" b="10795"/>
                <wp:wrapNone/>
                <wp:docPr id="20" name="フレーム 19"/>
                <wp:cNvGraphicFramePr/>
                <a:graphic xmlns:a="http://schemas.openxmlformats.org/drawingml/2006/main">
                  <a:graphicData uri="http://schemas.microsoft.com/office/word/2010/wordprocessingShape">
                    <wps:wsp>
                      <wps:cNvSpPr/>
                      <wps:spPr>
                        <a:xfrm>
                          <a:off x="0" y="0"/>
                          <a:ext cx="6305550" cy="1570863"/>
                        </a:xfrm>
                        <a:prstGeom prst="frame">
                          <a:avLst>
                            <a:gd name="adj1" fmla="val 5043"/>
                          </a:avLst>
                        </a:prstGeom>
                        <a:ln w="15875"/>
                      </wps:spPr>
                      <wps:style>
                        <a:lnRef idx="2">
                          <a:schemeClr val="dk1"/>
                        </a:lnRef>
                        <a:fillRef idx="1">
                          <a:schemeClr val="lt1"/>
                        </a:fillRef>
                        <a:effectRef idx="0">
                          <a:schemeClr val="dk1"/>
                        </a:effectRef>
                        <a:fontRef idx="minor">
                          <a:schemeClr val="dk1"/>
                        </a:fontRef>
                      </wps:style>
                      <wps:txbx>
                        <w:txbxContent>
                          <w:p w14:paraId="766ECA72" w14:textId="77777777"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b/>
                                <w:bCs/>
                                <w:color w:val="000000" w:themeColor="text1"/>
                                <w:spacing w:val="40"/>
                                <w:sz w:val="22"/>
                                <w:szCs w:val="22"/>
                                <w:u w:val="single"/>
                              </w:rPr>
                              <w:t>前提となる基本事項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0B3EBF4" id="フレーム 19" o:spid="_x0000_s1026" style="position:absolute;margin-left:-16.25pt;margin-top:4.95pt;width:496.5pt;height:12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305550,15708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" adj="-11796480,,5400" path="m,l6305550,r,1570863l,1570863,,xm79219,79219r,1412425l6226331,1491644r,-1412425l79219,79219xe" fillcolor="white [3201]" strokecolor="black [3200]" strokeweight="1.25pt">
                <v:stroke joinstyle="miter"/>
                <v:formulas/>
                <v:path arrowok="t" o:connecttype="custom" o:connectlocs="0,0;6305550,0;6305550,1570863;0,1570863;0,0;79219,79219;79219,1491644;6226331,1491644;6226331,79219;79219,79219" o:connectangles="0,0,0,0,0,0,0,0,0,0" textboxrect="0,0,6305550,1570863"/>
                <v:textbox>
                  <w:txbxContent>
                    <w:p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b/>
                          <w:bCs/>
                          <w:color w:val="000000" w:themeColor="text1"/>
                          <w:spacing w:val="40"/>
                          <w:sz w:val="22"/>
                          <w:szCs w:val="22"/>
                          <w:u w:val="single"/>
                        </w:rPr>
                        <w:t>前提となる基本事項</w:t>
                      </w:r>
                    </w:p>
                  </w:txbxContent>
                </v:textbox>
                <w10:wrap anchorx="margin"/>
              </v:shape>
            </w:pict>
          </mc:Fallback>
        </mc:AlternateContent>
      </w:r>
    </w:p>
    <w:p w14:paraId="15B856F7" w14:textId="77777777" w:rsidR="006545D4" w:rsidRPr="00906E5F" w:rsidRDefault="006545D4" w:rsidP="006545D4">
      <w:pPr>
        <w:autoSpaceDE w:val="0"/>
        <w:autoSpaceDN w:val="0"/>
        <w:adjustRightInd w:val="0"/>
        <w:spacing w:line="300" w:lineRule="exact"/>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7BF9CAC7" wp14:editId="38E51F84">
                <wp:simplePos x="0" y="0"/>
                <wp:positionH relativeFrom="column">
                  <wp:posOffset>3042920</wp:posOffset>
                </wp:positionH>
                <wp:positionV relativeFrom="paragraph">
                  <wp:posOffset>117729</wp:posOffset>
                </wp:positionV>
                <wp:extent cx="2974975" cy="1323975"/>
                <wp:effectExtent l="0" t="0" r="0" b="9525"/>
                <wp:wrapNone/>
                <wp:docPr id="19" name="テキスト ボックス 18"/>
                <wp:cNvGraphicFramePr/>
                <a:graphic xmlns:a="http://schemas.openxmlformats.org/drawingml/2006/main">
                  <a:graphicData uri="http://schemas.microsoft.com/office/word/2010/wordprocessingShape">
                    <wps:wsp>
                      <wps:cNvSpPr txBox="1"/>
                      <wps:spPr bwMode="auto">
                        <a:xfrm>
                          <a:off x="0" y="0"/>
                          <a:ext cx="2974975" cy="1323975"/>
                        </a:xfrm>
                        <a:prstGeom prst="rect">
                          <a:avLst/>
                        </a:prstGeom>
                        <a:noFill/>
                        <a:ln w="9525">
                          <a:noFill/>
                          <a:miter lim="800000"/>
                          <a:headEnd/>
                          <a:tailEnd/>
                        </a:ln>
                      </wps:spPr>
                      <wps:txbx>
                        <w:txbxContent>
                          <w:p w14:paraId="67497D02" w14:textId="77777777" w:rsidR="00B82EA2"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『いじめ対策委員会』</w:t>
                            </w:r>
                          </w:p>
                          <w:p w14:paraId="094D9916" w14:textId="77777777" w:rsidR="00B82EA2" w:rsidRDefault="00B82EA2" w:rsidP="006545D4">
                            <w:pPr>
                              <w:pStyle w:val="Web"/>
                              <w:spacing w:before="0" w:beforeAutospacing="0" w:after="0" w:afterAutospacing="0"/>
                              <w:rPr>
                                <w:rFonts w:ascii="ＭＳ ゴシック" w:eastAsia="ＭＳ ゴシック" w:hAnsi="ＭＳ ゴシック" w:cstheme="minorBidi"/>
                                <w:color w:val="000000"/>
                                <w:sz w:val="20"/>
                                <w:szCs w:val="20"/>
                              </w:rPr>
                            </w:pPr>
                            <w:r>
                              <w:rPr>
                                <w:rFonts w:ascii="ＭＳ ゴシック" w:eastAsia="ＭＳ ゴシック" w:hAnsi="ＭＳ ゴシック" w:cstheme="minorBidi" w:hint="eastAsia"/>
                                <w:color w:val="000000"/>
                                <w:sz w:val="20"/>
                                <w:szCs w:val="20"/>
                              </w:rPr>
                              <w:t>□担任（担当者）といじめ対策委員会との連携</w:t>
                            </w:r>
                          </w:p>
                          <w:p w14:paraId="00F68EED" w14:textId="77777777" w:rsidR="00B82EA2" w:rsidRDefault="00B82EA2" w:rsidP="006545D4">
                            <w:pPr>
                              <w:pStyle w:val="Web"/>
                              <w:spacing w:before="0" w:beforeAutospacing="0" w:after="0" w:afterAutospacing="0"/>
                              <w:ind w:firstLineChars="100" w:firstLine="200"/>
                            </w:pPr>
                            <w:r>
                              <w:rPr>
                                <w:rFonts w:ascii="ＭＳ ゴシック" w:eastAsia="ＭＳ ゴシック" w:hAnsi="ＭＳ ゴシック" w:cstheme="minorBidi" w:hint="eastAsia"/>
                                <w:color w:val="000000"/>
                                <w:sz w:val="20"/>
                                <w:szCs w:val="20"/>
                              </w:rPr>
                              <w:t>方法の　確認・周知</w:t>
                            </w:r>
                          </w:p>
                          <w:p w14:paraId="0DD5DAD7" w14:textId="77777777" w:rsidR="00B82EA2"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□臨時の委員会開催時の手順確認・周知</w:t>
                            </w:r>
                          </w:p>
                          <w:p w14:paraId="60391B2F" w14:textId="77777777" w:rsidR="00B82EA2"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□児童生徒，保護者，地域への周知</w:t>
                            </w:r>
                          </w:p>
                          <w:p w14:paraId="09D4BE72" w14:textId="77777777" w:rsidR="00B82EA2" w:rsidRPr="00995EDB"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□いじめの認知・解消の判断について確認</w:t>
                            </w:r>
                          </w:p>
                        </w:txbxContent>
                      </wps:txbx>
                      <wps:bodyPr vertOverflow="clip" horzOverflow="clip" wrap="square" lIns="74295" tIns="72000" rIns="74295" bIns="8890" rtlCol="0" anchor="t" upright="1"/>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236CC097" id="_x0000_t202" coordsize="21600,21600" o:spt="202" path="m,l,21600r21600,l21600,xe">
                <v:stroke joinstyle="miter"/>
                <v:path gradientshapeok="t" o:connecttype="rect"/>
              </v:shapetype>
              <v:shape id="テキスト ボックス 18" o:spid="_x0000_s1027" type="#_x0000_t202" style="position:absolute;margin-left:239.6pt;margin-top:9.25pt;width:234.25pt;height:10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" filled="f" stroked="f">
                <v:textbox inset="5.85pt,2mm,5.85pt,.7pt">
                  <w:txbxContent>
                    <w:p w:rsidR="00B82EA2"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『いじめ対策委員会』</w:t>
                      </w:r>
                    </w:p>
                    <w:p w:rsidR="00B82EA2" w:rsidRDefault="00B82EA2" w:rsidP="006545D4">
                      <w:pPr>
                        <w:pStyle w:val="Web"/>
                        <w:spacing w:before="0" w:beforeAutospacing="0" w:after="0" w:afterAutospacing="0"/>
                        <w:rPr>
                          <w:rFonts w:ascii="ＭＳ ゴシック" w:eastAsia="ＭＳ ゴシック" w:hAnsi="ＭＳ ゴシック" w:cstheme="minorBidi"/>
                          <w:color w:val="000000"/>
                          <w:sz w:val="20"/>
                          <w:szCs w:val="20"/>
                        </w:rPr>
                      </w:pPr>
                      <w:r>
                        <w:rPr>
                          <w:rFonts w:ascii="ＭＳ ゴシック" w:eastAsia="ＭＳ ゴシック" w:hAnsi="ＭＳ ゴシック" w:cstheme="minorBidi" w:hint="eastAsia"/>
                          <w:color w:val="000000"/>
                          <w:sz w:val="20"/>
                          <w:szCs w:val="20"/>
                        </w:rPr>
                        <w:t>□担任（担当者）といじめ対策委員会との連携</w:t>
                      </w:r>
                    </w:p>
                    <w:p w:rsidR="00B82EA2" w:rsidRDefault="00B82EA2" w:rsidP="006545D4">
                      <w:pPr>
                        <w:pStyle w:val="Web"/>
                        <w:spacing w:before="0" w:beforeAutospacing="0" w:after="0" w:afterAutospacing="0"/>
                        <w:ind w:firstLineChars="100" w:firstLine="200"/>
                      </w:pPr>
                      <w:r>
                        <w:rPr>
                          <w:rFonts w:ascii="ＭＳ ゴシック" w:eastAsia="ＭＳ ゴシック" w:hAnsi="ＭＳ ゴシック" w:cstheme="minorBidi" w:hint="eastAsia"/>
                          <w:color w:val="000000"/>
                          <w:sz w:val="20"/>
                          <w:szCs w:val="20"/>
                        </w:rPr>
                        <w:t>方法の　確認・周知</w:t>
                      </w:r>
                    </w:p>
                    <w:p w:rsidR="00B82EA2"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□臨時の委員会開催時の手順確認・周知</w:t>
                      </w:r>
                    </w:p>
                    <w:p w:rsidR="00B82EA2"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□児童生徒，保護者，地域への周知</w:t>
                      </w:r>
                    </w:p>
                    <w:p w:rsidR="00B82EA2" w:rsidRPr="00995EDB" w:rsidRDefault="00B82EA2" w:rsidP="006545D4">
                      <w:pPr>
                        <w:pStyle w:val="Web"/>
                        <w:spacing w:before="0" w:beforeAutospacing="0" w:after="0" w:afterAutospacing="0"/>
                      </w:pPr>
                      <w:r>
                        <w:rPr>
                          <w:rFonts w:ascii="ＭＳ ゴシック" w:eastAsia="ＭＳ ゴシック" w:hAnsi="ＭＳ ゴシック" w:cstheme="minorBidi" w:hint="eastAsia"/>
                          <w:color w:val="000000"/>
                          <w:sz w:val="20"/>
                          <w:szCs w:val="20"/>
                        </w:rPr>
                        <w:t>□いじめの認知・解消の判断について確認</w:t>
                      </w:r>
                    </w:p>
                  </w:txbxContent>
                </v:textbox>
              </v:shape>
            </w:pict>
          </mc:Fallback>
        </mc:AlternateContent>
      </w:r>
    </w:p>
    <w:p w14:paraId="5BED0491" w14:textId="77777777" w:rsidR="006545D4" w:rsidRPr="00906E5F" w:rsidRDefault="006545D4" w:rsidP="006545D4">
      <w:pPr>
        <w:widowControl/>
        <w:jc w:val="left"/>
        <w:rPr>
          <w:rFonts w:ascii="HG丸ｺﾞｼｯｸM-PRO" w:eastAsia="HG丸ｺﾞｼｯｸM-PRO" w:hAnsi="HG丸ｺﾞｼｯｸM-PRO"/>
          <w:kern w:val="0"/>
          <w:sz w:val="20"/>
          <w:szCs w:val="20"/>
        </w:rPr>
      </w:pPr>
      <w:r w:rsidRPr="00906E5F">
        <w:rPr>
          <w:rFonts w:ascii="HG丸ｺﾞｼｯｸM-PRO" w:eastAsia="HG丸ｺﾞｼｯｸM-PRO" w:hAnsi="HG丸ｺﾞｼｯｸM-PRO"/>
          <w:noProof/>
        </w:rPr>
        <w:drawing>
          <wp:anchor distT="0" distB="0" distL="114300" distR="114300" simplePos="0" relativeHeight="251663360" behindDoc="0" locked="0" layoutInCell="1" allowOverlap="1" wp14:anchorId="48F6E218" wp14:editId="424C9613">
            <wp:simplePos x="0" y="0"/>
            <wp:positionH relativeFrom="column">
              <wp:posOffset>-50800</wp:posOffset>
            </wp:positionH>
            <wp:positionV relativeFrom="paragraph">
              <wp:posOffset>85725</wp:posOffset>
            </wp:positionV>
            <wp:extent cx="2914650" cy="952500"/>
            <wp:effectExtent l="0" t="0" r="0" b="0"/>
            <wp:wrapNone/>
            <wp:docPr id="31" name="大かっこ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大かっこ 2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952500"/>
                    </a:xfrm>
                    <a:prstGeom prst="rect">
                      <a:avLst/>
                    </a:prstGeom>
                    <a:noFill/>
                  </pic:spPr>
                </pic:pic>
              </a:graphicData>
            </a:graphic>
            <wp14:sizeRelH relativeFrom="page">
              <wp14:pctWidth>0</wp14:pctWidth>
            </wp14:sizeRelH>
            <wp14:sizeRelV relativeFrom="page">
              <wp14:pctHeight>0</wp14:pctHeight>
            </wp14:sizeRelV>
          </wp:anchor>
        </w:drawing>
      </w:r>
      <w:r w:rsidRPr="00906E5F">
        <w:rPr>
          <w:rFonts w:ascii="HG丸ｺﾞｼｯｸM-PRO" w:eastAsia="HG丸ｺﾞｼｯｸM-PRO" w:hAnsi="HG丸ｺﾞｼｯｸM-PRO"/>
          <w:noProof/>
        </w:rPr>
        <w:drawing>
          <wp:anchor distT="0" distB="0" distL="114300" distR="114300" simplePos="0" relativeHeight="251666432" behindDoc="0" locked="0" layoutInCell="1" allowOverlap="1" wp14:anchorId="0F262B33" wp14:editId="46540444">
            <wp:simplePos x="0" y="0"/>
            <wp:positionH relativeFrom="column">
              <wp:posOffset>3042285</wp:posOffset>
            </wp:positionH>
            <wp:positionV relativeFrom="paragraph">
              <wp:posOffset>81915</wp:posOffset>
            </wp:positionV>
            <wp:extent cx="2896235" cy="950595"/>
            <wp:effectExtent l="0" t="0" r="0" b="1905"/>
            <wp:wrapNone/>
            <wp:docPr id="9" name="大かっこ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大かっこ 2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6235" cy="950595"/>
                    </a:xfrm>
                    <a:prstGeom prst="rect">
                      <a:avLst/>
                    </a:prstGeom>
                    <a:noFill/>
                  </pic:spPr>
                </pic:pic>
              </a:graphicData>
            </a:graphic>
            <wp14:sizeRelH relativeFrom="page">
              <wp14:pctWidth>0</wp14:pctWidth>
            </wp14:sizeRelH>
            <wp14:sizeRelV relativeFrom="page">
              <wp14:pctHeight>0</wp14:pctHeight>
            </wp14:sizeRelV>
          </wp:anchor>
        </w:drawing>
      </w:r>
      <w:r w:rsidRPr="00906E5F">
        <w:rPr>
          <w:rFonts w:ascii="HG丸ｺﾞｼｯｸM-PRO" w:eastAsia="HG丸ｺﾞｼｯｸM-PRO" w:hAnsi="HG丸ｺﾞｼｯｸM-PRO" w:hint="eastAsia"/>
          <w:kern w:val="0"/>
          <w:sz w:val="20"/>
          <w:szCs w:val="20"/>
        </w:rPr>
        <w:t>『学校いじめ防止基本方針』</w:t>
      </w:r>
    </w:p>
    <w:p w14:paraId="2ED5096A" w14:textId="77777777" w:rsidR="006545D4" w:rsidRPr="00906E5F" w:rsidRDefault="006545D4" w:rsidP="006545D4">
      <w:pPr>
        <w:widowControl/>
        <w:jc w:val="left"/>
        <w:rPr>
          <w:rFonts w:ascii="HG丸ｺﾞｼｯｸM-PRO" w:eastAsia="HG丸ｺﾞｼｯｸM-PRO" w:hAnsi="HG丸ｺﾞｼｯｸM-PRO" w:cs="ＭＳ Ｐゴシック"/>
          <w:kern w:val="0"/>
          <w:sz w:val="20"/>
        </w:rPr>
      </w:pPr>
      <w:r w:rsidRPr="00906E5F">
        <w:rPr>
          <w:rFonts w:ascii="HG丸ｺﾞｼｯｸM-PRO" w:eastAsia="HG丸ｺﾞｼｯｸM-PRO" w:hAnsi="HG丸ｺﾞｼｯｸM-PRO" w:cs="ＭＳ Ｐゴシック" w:hint="eastAsia"/>
          <w:kern w:val="0"/>
          <w:sz w:val="20"/>
        </w:rPr>
        <w:t>□学校いじめ防止プログラムの策定</w:t>
      </w:r>
    </w:p>
    <w:p w14:paraId="3DD70013" w14:textId="77777777" w:rsidR="006545D4" w:rsidRPr="00906E5F" w:rsidRDefault="006545D4" w:rsidP="006545D4">
      <w:pPr>
        <w:widowControl/>
        <w:jc w:val="left"/>
        <w:rPr>
          <w:rFonts w:ascii="HG丸ｺﾞｼｯｸM-PRO" w:eastAsia="HG丸ｺﾞｼｯｸM-PRO" w:hAnsi="HG丸ｺﾞｼｯｸM-PRO" w:cs="ＭＳ Ｐゴシック"/>
          <w:kern w:val="0"/>
        </w:rPr>
      </w:pPr>
      <w:r w:rsidRPr="00906E5F">
        <w:rPr>
          <w:rFonts w:ascii="HG丸ｺﾞｼｯｸM-PRO" w:eastAsia="HG丸ｺﾞｼｯｸM-PRO" w:hAnsi="HG丸ｺﾞｼｯｸM-PRO" w:hint="eastAsia"/>
          <w:kern w:val="0"/>
          <w:sz w:val="20"/>
          <w:szCs w:val="20"/>
        </w:rPr>
        <w:t>□教職員，児童生徒，保護者，地域への周知</w:t>
      </w:r>
    </w:p>
    <w:p w14:paraId="7C2AA733" w14:textId="77777777" w:rsidR="006545D4" w:rsidRPr="00906E5F" w:rsidRDefault="006545D4" w:rsidP="006545D4">
      <w:pPr>
        <w:widowControl/>
        <w:jc w:val="left"/>
        <w:rPr>
          <w:rFonts w:ascii="HG丸ｺﾞｼｯｸM-PRO" w:eastAsia="HG丸ｺﾞｼｯｸM-PRO" w:hAnsi="HG丸ｺﾞｼｯｸM-PRO" w:cs="ＭＳ Ｐゴシック"/>
          <w:kern w:val="0"/>
        </w:rPr>
      </w:pPr>
      <w:r w:rsidRPr="00906E5F">
        <w:rPr>
          <w:rFonts w:ascii="HG丸ｺﾞｼｯｸM-PRO" w:eastAsia="HG丸ｺﾞｼｯｸM-PRO" w:hAnsi="HG丸ｺﾞｼｯｸM-PRO" w:hint="eastAsia"/>
          <w:kern w:val="0"/>
          <w:sz w:val="20"/>
          <w:szCs w:val="20"/>
        </w:rPr>
        <w:t>□取組状況を学校評価に位置付け，点検・評価を</w:t>
      </w:r>
    </w:p>
    <w:p w14:paraId="0B5D489D" w14:textId="77777777" w:rsidR="006545D4" w:rsidRPr="00906E5F" w:rsidRDefault="006545D4" w:rsidP="006545D4">
      <w:pPr>
        <w:widowControl/>
        <w:jc w:val="left"/>
        <w:rPr>
          <w:rFonts w:ascii="HG丸ｺﾞｼｯｸM-PRO" w:eastAsia="HG丸ｺﾞｼｯｸM-PRO" w:hAnsi="HG丸ｺﾞｼｯｸM-PRO"/>
          <w:kern w:val="0"/>
          <w:sz w:val="20"/>
          <w:szCs w:val="20"/>
        </w:rPr>
      </w:pPr>
      <w:r w:rsidRPr="00906E5F">
        <w:rPr>
          <w:rFonts w:ascii="HG丸ｺﾞｼｯｸM-PRO" w:eastAsia="HG丸ｺﾞｼｯｸM-PRO" w:hAnsi="HG丸ｺﾞｼｯｸM-PRO" w:hint="eastAsia"/>
          <w:kern w:val="0"/>
          <w:sz w:val="20"/>
          <w:szCs w:val="20"/>
        </w:rPr>
        <w:t xml:space="preserve">　行い，必要に応じて改善</w:t>
      </w:r>
    </w:p>
    <w:p w14:paraId="14B776E5" w14:textId="77777777" w:rsidR="006545D4" w:rsidRPr="00906E5F" w:rsidRDefault="006545D4" w:rsidP="006545D4">
      <w:pPr>
        <w:widowControl/>
        <w:jc w:val="left"/>
        <w:rPr>
          <w:rFonts w:ascii="HG丸ｺﾞｼｯｸM-PRO" w:eastAsia="HG丸ｺﾞｼｯｸM-PRO" w:hAnsi="HG丸ｺﾞｼｯｸM-PRO" w:cs="ＭＳ Ｐゴシック"/>
          <w:kern w:val="0"/>
        </w:rPr>
      </w:pPr>
    </w:p>
    <w:p w14:paraId="5D58EA15"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37191EFE"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noProof/>
          <w:kern w:val="0"/>
        </w:rPr>
        <mc:AlternateContent>
          <mc:Choice Requires="wpg">
            <w:drawing>
              <wp:anchor distT="0" distB="0" distL="114300" distR="114300" simplePos="0" relativeHeight="251669504" behindDoc="0" locked="0" layoutInCell="1" allowOverlap="1" wp14:anchorId="20347C26" wp14:editId="188B704F">
                <wp:simplePos x="0" y="0"/>
                <wp:positionH relativeFrom="column">
                  <wp:posOffset>594360</wp:posOffset>
                </wp:positionH>
                <wp:positionV relativeFrom="paragraph">
                  <wp:posOffset>91440</wp:posOffset>
                </wp:positionV>
                <wp:extent cx="5236210" cy="893622"/>
                <wp:effectExtent l="0" t="19050" r="21590" b="20955"/>
                <wp:wrapNone/>
                <wp:docPr id="33" name="グループ化 33"/>
                <wp:cNvGraphicFramePr/>
                <a:graphic xmlns:a="http://schemas.openxmlformats.org/drawingml/2006/main">
                  <a:graphicData uri="http://schemas.microsoft.com/office/word/2010/wordprocessingGroup">
                    <wpg:wgp>
                      <wpg:cNvGrpSpPr/>
                      <wpg:grpSpPr>
                        <a:xfrm>
                          <a:off x="0" y="0"/>
                          <a:ext cx="5236210" cy="893622"/>
                          <a:chOff x="0" y="0"/>
                          <a:chExt cx="5236210" cy="893622"/>
                        </a:xfrm>
                      </wpg:grpSpPr>
                      <wps:wsp>
                        <wps:cNvPr id="24" name="Text Box 16" descr="組織的ないじめ対応の流れ"/>
                        <wps:cNvSpPr txBox="1">
                          <a:spLocks noChangeArrowheads="1"/>
                        </wps:cNvSpPr>
                        <wps:spPr bwMode="auto">
                          <a:xfrm>
                            <a:off x="0" y="38100"/>
                            <a:ext cx="5086350" cy="855522"/>
                          </a:xfrm>
                          <a:prstGeom prst="rect">
                            <a:avLst/>
                          </a:prstGeom>
                          <a:solidFill>
                            <a:srgbClr val="FFFFFF"/>
                          </a:solidFill>
                          <a:ln w="9525">
                            <a:solidFill>
                              <a:srgbClr val="000000"/>
                            </a:solidFill>
                            <a:miter lim="800000"/>
                            <a:headEnd/>
                            <a:tailEnd/>
                          </a:ln>
                        </wps:spPr>
                        <wps:txbx>
                          <w:txbxContent>
                            <w:p w14:paraId="69E33F4D" w14:textId="77777777" w:rsidR="00B82EA2" w:rsidRDefault="00B82EA2" w:rsidP="006545D4">
                              <w:pPr>
                                <w:pStyle w:val="Web"/>
                                <w:spacing w:before="0" w:beforeAutospacing="0" w:after="0" w:afterAutospacing="0" w:line="240" w:lineRule="exact"/>
                                <w:rPr>
                                  <w:rFonts w:ascii="ＭＳ ゴシック" w:eastAsia="ＭＳ ゴシック" w:hAnsi="ＭＳ ゴシック" w:cstheme="minorBidi"/>
                                  <w:color w:val="000000"/>
                                  <w:sz w:val="20"/>
                                  <w:szCs w:val="20"/>
                                </w:rPr>
                              </w:pPr>
                              <w:r>
                                <w:rPr>
                                  <w:rFonts w:ascii="ＭＳ ゴシック" w:eastAsia="ＭＳ ゴシック" w:hAnsi="ＭＳ ゴシック" w:cstheme="minorBidi" w:hint="eastAsia"/>
                                  <w:color w:val="000000"/>
                                  <w:sz w:val="20"/>
                                  <w:szCs w:val="20"/>
                                </w:rPr>
                                <w:t xml:space="preserve">　　　　</w:t>
                              </w:r>
                            </w:p>
                            <w:p w14:paraId="4E005EB7" w14:textId="77777777" w:rsidR="00B82EA2" w:rsidRPr="00073742" w:rsidRDefault="00B82EA2" w:rsidP="006545D4">
                              <w:pPr>
                                <w:pStyle w:val="Web"/>
                                <w:spacing w:before="0" w:beforeAutospacing="0" w:after="0" w:afterAutospacing="0" w:line="240" w:lineRule="exact"/>
                                <w:ind w:firstLineChars="400" w:firstLine="800"/>
                                <w:rPr>
                                  <w:b/>
                                </w:rPr>
                              </w:pPr>
                              <w:r>
                                <w:rPr>
                                  <w:rFonts w:ascii="ＭＳ ゴシック" w:eastAsia="ＭＳ ゴシック" w:hAnsi="ＭＳ ゴシック" w:cstheme="minorBidi" w:hint="eastAsia"/>
                                  <w:color w:val="000000"/>
                                  <w:sz w:val="20"/>
                                  <w:szCs w:val="20"/>
                                </w:rPr>
                                <w:t xml:space="preserve">　</w:t>
                              </w:r>
                              <w:r w:rsidRPr="00073742">
                                <w:rPr>
                                  <w:rFonts w:ascii="ＭＳ ゴシック" w:eastAsia="ＭＳ ゴシック" w:hAnsi="ＭＳ ゴシック" w:cstheme="minorBidi" w:hint="eastAsia"/>
                                  <w:b/>
                                  <w:color w:val="000000"/>
                                  <w:sz w:val="20"/>
                                  <w:szCs w:val="20"/>
                                </w:rPr>
                                <w:t>・学習環境の整備　　　　　　　・授業改善</w:t>
                              </w:r>
                            </w:p>
                            <w:p w14:paraId="7F3E61FA" w14:textId="77777777" w:rsidR="00B82EA2" w:rsidRPr="00073742" w:rsidRDefault="00B82EA2" w:rsidP="006545D4">
                              <w:pPr>
                                <w:pStyle w:val="Web"/>
                                <w:spacing w:before="0" w:beforeAutospacing="0" w:after="0" w:afterAutospacing="0" w:line="240" w:lineRule="exact"/>
                                <w:rPr>
                                  <w:b/>
                                </w:rPr>
                              </w:pPr>
                              <w:r w:rsidRPr="00073742">
                                <w:rPr>
                                  <w:rFonts w:ascii="ＭＳ ゴシック" w:eastAsia="ＭＳ ゴシック" w:hAnsi="ＭＳ ゴシック" w:cstheme="minorBidi" w:hint="eastAsia"/>
                                  <w:b/>
                                  <w:color w:val="000000"/>
                                  <w:sz w:val="20"/>
                                  <w:szCs w:val="20"/>
                                </w:rPr>
                                <w:t xml:space="preserve">　　　　　・道徳教育・人権教育の充実　　・児童生徒が主体的に行う活動や</w:t>
                              </w:r>
                            </w:p>
                            <w:p w14:paraId="1741A950" w14:textId="77777777" w:rsidR="00B82EA2" w:rsidRPr="00073742" w:rsidRDefault="00B82EA2" w:rsidP="006545D4">
                              <w:pPr>
                                <w:pStyle w:val="Web"/>
                                <w:spacing w:before="0" w:beforeAutospacing="0" w:after="0" w:afterAutospacing="0" w:line="240" w:lineRule="exact"/>
                                <w:rPr>
                                  <w:b/>
                                </w:rPr>
                              </w:pPr>
                              <w:r w:rsidRPr="00073742">
                                <w:rPr>
                                  <w:rFonts w:ascii="ＭＳ ゴシック" w:eastAsia="ＭＳ ゴシック" w:hAnsi="ＭＳ ゴシック" w:cstheme="minorBidi" w:hint="eastAsia"/>
                                  <w:b/>
                                  <w:color w:val="000000"/>
                                  <w:sz w:val="20"/>
                                  <w:szCs w:val="20"/>
                                </w:rPr>
                                <w:t xml:space="preserve">　　　　　・児童生徒同士の絆づくり　　　　体験活動の充実</w:t>
                              </w:r>
                            </w:p>
                          </w:txbxContent>
                        </wps:txbx>
                        <wps:bodyPr vertOverflow="clip" wrap="square" lIns="74295" tIns="8890" rIns="74295" bIns="8890" anchor="ctr" upright="1">
                          <a:noAutofit/>
                        </wps:bodyPr>
                      </wps:wsp>
                      <wps:wsp>
                        <wps:cNvPr id="25" name="AutoShape 14"/>
                        <wps:cNvSpPr>
                          <a:spLocks noChangeArrowheads="1"/>
                        </wps:cNvSpPr>
                        <wps:spPr bwMode="auto">
                          <a:xfrm>
                            <a:off x="723900" y="0"/>
                            <a:ext cx="3657600" cy="251460"/>
                          </a:xfrm>
                          <a:prstGeom prst="roundRect">
                            <a:avLst>
                              <a:gd name="adj" fmla="val 16667"/>
                            </a:avLst>
                          </a:prstGeom>
                          <a:solidFill>
                            <a:srgbClr val="FFFFFF"/>
                          </a:solidFill>
                          <a:ln w="38100" cmpd="dbl">
                            <a:solidFill>
                              <a:srgbClr val="000000"/>
                            </a:solidFill>
                            <a:round/>
                            <a:headEnd/>
                            <a:tailEnd/>
                          </a:ln>
                        </wps:spPr>
                        <wps:txbx>
                          <w:txbxContent>
                            <w:p w14:paraId="6F782D38"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spacing w:val="40"/>
                                  <w:sz w:val="20"/>
                                  <w:szCs w:val="20"/>
                                </w:rPr>
                                <w:t>未然防止の取組</w:t>
                              </w:r>
                            </w:p>
                          </w:txbxContent>
                        </wps:txbx>
                        <wps:bodyPr vertOverflow="clip" wrap="square" lIns="74295" tIns="8890" rIns="74295" bIns="8890" anchor="ctr" upright="1"/>
                      </wps:wsp>
                      <wps:wsp>
                        <wps:cNvPr id="34" name="角丸四角形吹き出し 33"/>
                        <wps:cNvSpPr/>
                        <wps:spPr>
                          <a:xfrm>
                            <a:off x="4552950" y="57150"/>
                            <a:ext cx="683260" cy="323850"/>
                          </a:xfrm>
                          <a:prstGeom prst="wedgeRoundRectCallout">
                            <a:avLst>
                              <a:gd name="adj1" fmla="val -78971"/>
                              <a:gd name="adj2" fmla="val -15588"/>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6C4E63E7" w14:textId="77777777"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予 防</w:t>
                              </w:r>
                            </w:p>
                          </w:txbxContent>
                        </wps:txbx>
                        <wps:bodyPr vertOverflow="clip" horzOverflow="clip" wrap="square" rtlCol="0" anchor="t"/>
                      </wps:w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0DBD4AB8" id="グループ化 33" o:spid="_x0000_s1028" style="position:absolute;left:0;text-align:left;margin-left:46.8pt;margin-top:7.2pt;width:412.3pt;height:70.35pt;z-index:251669504;mso-height-relative:margin" coordsize="52362,8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">
                <v:shape id="_x0000_s1029" type="#_x0000_t202" alt="組織的ないじめ対応の流れ" style="position:absolute;top:381;width:50863;height:8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">
                  <v:textbox inset="5.85pt,.7pt,5.85pt,.7pt">
                    <w:txbxContent>
                      <w:p w:rsidR="00B82EA2" w:rsidRDefault="00B82EA2" w:rsidP="006545D4">
                        <w:pPr>
                          <w:pStyle w:val="Web"/>
                          <w:spacing w:before="0" w:beforeAutospacing="0" w:after="0" w:afterAutospacing="0" w:line="240" w:lineRule="exact"/>
                          <w:rPr>
                            <w:rFonts w:ascii="ＭＳ ゴシック" w:eastAsia="ＭＳ ゴシック" w:hAnsi="ＭＳ ゴシック" w:cstheme="minorBidi"/>
                            <w:color w:val="000000"/>
                            <w:sz w:val="20"/>
                            <w:szCs w:val="20"/>
                          </w:rPr>
                        </w:pPr>
                        <w:r>
                          <w:rPr>
                            <w:rFonts w:ascii="ＭＳ ゴシック" w:eastAsia="ＭＳ ゴシック" w:hAnsi="ＭＳ ゴシック" w:cstheme="minorBidi" w:hint="eastAsia"/>
                            <w:color w:val="000000"/>
                            <w:sz w:val="20"/>
                            <w:szCs w:val="20"/>
                          </w:rPr>
                          <w:t xml:space="preserve">　　　　</w:t>
                        </w:r>
                      </w:p>
                      <w:p w:rsidR="00B82EA2" w:rsidRPr="00073742" w:rsidRDefault="00B82EA2" w:rsidP="006545D4">
                        <w:pPr>
                          <w:pStyle w:val="Web"/>
                          <w:spacing w:before="0" w:beforeAutospacing="0" w:after="0" w:afterAutospacing="0" w:line="240" w:lineRule="exact"/>
                          <w:ind w:firstLineChars="400" w:firstLine="800"/>
                          <w:rPr>
                            <w:b/>
                          </w:rPr>
                        </w:pPr>
                        <w:r>
                          <w:rPr>
                            <w:rFonts w:ascii="ＭＳ ゴシック" w:eastAsia="ＭＳ ゴシック" w:hAnsi="ＭＳ ゴシック" w:cstheme="minorBidi" w:hint="eastAsia"/>
                            <w:color w:val="000000"/>
                            <w:sz w:val="20"/>
                            <w:szCs w:val="20"/>
                          </w:rPr>
                          <w:t xml:space="preserve">　</w:t>
                        </w:r>
                        <w:r w:rsidRPr="00073742">
                          <w:rPr>
                            <w:rFonts w:ascii="ＭＳ ゴシック" w:eastAsia="ＭＳ ゴシック" w:hAnsi="ＭＳ ゴシック" w:cstheme="minorBidi" w:hint="eastAsia"/>
                            <w:b/>
                            <w:color w:val="000000"/>
                            <w:sz w:val="20"/>
                            <w:szCs w:val="20"/>
                          </w:rPr>
                          <w:t>・学習環境の整備　　　　　　　・授業改善</w:t>
                        </w:r>
                      </w:p>
                      <w:p w:rsidR="00B82EA2" w:rsidRPr="00073742" w:rsidRDefault="00B82EA2" w:rsidP="006545D4">
                        <w:pPr>
                          <w:pStyle w:val="Web"/>
                          <w:spacing w:before="0" w:beforeAutospacing="0" w:after="0" w:afterAutospacing="0" w:line="240" w:lineRule="exact"/>
                          <w:rPr>
                            <w:b/>
                          </w:rPr>
                        </w:pPr>
                        <w:r w:rsidRPr="00073742">
                          <w:rPr>
                            <w:rFonts w:ascii="ＭＳ ゴシック" w:eastAsia="ＭＳ ゴシック" w:hAnsi="ＭＳ ゴシック" w:cstheme="minorBidi" w:hint="eastAsia"/>
                            <w:b/>
                            <w:color w:val="000000"/>
                            <w:sz w:val="20"/>
                            <w:szCs w:val="20"/>
                          </w:rPr>
                          <w:t xml:space="preserve">　　　　　・道徳教育・人権教育の充実　　・児童生徒が主体的に行う活動や</w:t>
                        </w:r>
                      </w:p>
                      <w:p w:rsidR="00B82EA2" w:rsidRPr="00073742" w:rsidRDefault="00B82EA2" w:rsidP="006545D4">
                        <w:pPr>
                          <w:pStyle w:val="Web"/>
                          <w:spacing w:before="0" w:beforeAutospacing="0" w:after="0" w:afterAutospacing="0" w:line="240" w:lineRule="exact"/>
                          <w:rPr>
                            <w:b/>
                          </w:rPr>
                        </w:pPr>
                        <w:r w:rsidRPr="00073742">
                          <w:rPr>
                            <w:rFonts w:ascii="ＭＳ ゴシック" w:eastAsia="ＭＳ ゴシック" w:hAnsi="ＭＳ ゴシック" w:cstheme="minorBidi" w:hint="eastAsia"/>
                            <w:b/>
                            <w:color w:val="000000"/>
                            <w:sz w:val="20"/>
                            <w:szCs w:val="20"/>
                          </w:rPr>
                          <w:t xml:space="preserve">　　　　　・児童生徒同士の絆づくり　　　　体験活動の充実</w:t>
                        </w:r>
                      </w:p>
                    </w:txbxContent>
                  </v:textbox>
                </v:shape>
                <v:roundrect id="_x0000_s1030" style="position:absolute;left:7239;width:36576;height:2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" strokeweight="3pt">
                  <v:stroke linestyle="thinThin"/>
                  <v:textbox inset="5.85pt,.7pt,5.85pt,.7pt">
                    <w:txbxContent>
                      <w:p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spacing w:val="40"/>
                            <w:sz w:val="20"/>
                            <w:szCs w:val="20"/>
                          </w:rPr>
                          <w:t>未然防止の取組</w:t>
                        </w:r>
                      </w:p>
                    </w:txbxContent>
                  </v:textbox>
                </v:round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3" o:spid="_x0000_s1031" type="#_x0000_t62" style="position:absolute;left:45529;top:571;width:683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" adj="-6258,7433" fillcolor="white [3201]" strokecolor="black [3200]">
                  <v:textbox>
                    <w:txbxContent>
                      <w:p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予 防</w:t>
                        </w:r>
                      </w:p>
                    </w:txbxContent>
                  </v:textbox>
                </v:shape>
              </v:group>
            </w:pict>
          </mc:Fallback>
        </mc:AlternateContent>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59C6B74F"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37734504"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5C2B72D5"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09E1410E"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21896A3D"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38604A83" wp14:editId="611745D3">
                <wp:simplePos x="0" y="0"/>
                <wp:positionH relativeFrom="margin">
                  <wp:posOffset>1021715</wp:posOffset>
                </wp:positionH>
                <wp:positionV relativeFrom="paragraph">
                  <wp:posOffset>2891155</wp:posOffset>
                </wp:positionV>
                <wp:extent cx="4638675" cy="480060"/>
                <wp:effectExtent l="19050" t="19050" r="28575" b="1524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480060"/>
                        </a:xfrm>
                        <a:prstGeom prst="roundRect">
                          <a:avLst>
                            <a:gd name="adj" fmla="val 16667"/>
                          </a:avLst>
                        </a:prstGeom>
                        <a:solidFill>
                          <a:srgbClr val="FFFFFF"/>
                        </a:solidFill>
                        <a:ln w="38100" cmpd="dbl">
                          <a:solidFill>
                            <a:srgbClr val="000000"/>
                          </a:solidFill>
                          <a:round/>
                          <a:headEnd/>
                          <a:tailEnd/>
                        </a:ln>
                      </wps:spPr>
                      <wps:txbx>
                        <w:txbxContent>
                          <w:p w14:paraId="50527094" w14:textId="77777777"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管理職のリーダシップの下，学校としての対応方針を決定する。</w:t>
                            </w:r>
                          </w:p>
                          <w:p w14:paraId="05B5CDDD" w14:textId="77777777"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[認識の共有化・行動の一元化]</w:t>
                            </w:r>
                          </w:p>
                        </w:txbxContent>
                      </wps:txbx>
                      <wps:bodyPr vertOverflow="clip" wrap="square" lIns="74295" tIns="8890" rIns="74295" bIns="8890" anchor="ctr" upright="1">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1A1EBFF" id="AutoShape 11" o:spid="_x0000_s1032" style="position:absolute;left:0;text-align:left;margin-left:80.45pt;margin-top:227.65pt;width:365.25pt;height:37.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" strokeweight="3pt">
                <v:stroke linestyle="thinThin"/>
                <v:textbox inset="5.85pt,.7pt,5.85pt,.7pt">
                  <w:txbxContent>
                    <w:p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管理職のリーダシップの下，学校としての対応方針を決定する。</w:t>
                      </w:r>
                    </w:p>
                    <w:p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[認識の共有化・行動の一元化]</w:t>
                      </w:r>
                    </w:p>
                  </w:txbxContent>
                </v:textbox>
                <w10:wrap anchorx="margin"/>
              </v:roundrect>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1" allowOverlap="1" wp14:anchorId="54DE9F5F" wp14:editId="7B94D2AE">
                <wp:simplePos x="0" y="0"/>
                <wp:positionH relativeFrom="column">
                  <wp:posOffset>5603875</wp:posOffset>
                </wp:positionH>
                <wp:positionV relativeFrom="paragraph">
                  <wp:posOffset>2755900</wp:posOffset>
                </wp:positionV>
                <wp:extent cx="995680" cy="518795"/>
                <wp:effectExtent l="171450" t="0" r="13970" b="14605"/>
                <wp:wrapNone/>
                <wp:docPr id="30" name="角丸四角形吹き出し 31"/>
                <wp:cNvGraphicFramePr/>
                <a:graphic xmlns:a="http://schemas.openxmlformats.org/drawingml/2006/main">
                  <a:graphicData uri="http://schemas.microsoft.com/office/word/2010/wordprocessingShape">
                    <wps:wsp>
                      <wps:cNvSpPr/>
                      <wps:spPr>
                        <a:xfrm>
                          <a:off x="0" y="0"/>
                          <a:ext cx="995680" cy="518795"/>
                        </a:xfrm>
                        <a:prstGeom prst="wedgeRoundRectCallout">
                          <a:avLst>
                            <a:gd name="adj1" fmla="val -64967"/>
                            <a:gd name="adj2" fmla="val -11893"/>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6D64FE19" w14:textId="77777777" w:rsidR="00B82EA2" w:rsidRDefault="00B82EA2" w:rsidP="006545D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心の通った</w:t>
                            </w:r>
                          </w:p>
                          <w:p w14:paraId="5674F5D9" w14:textId="77777777"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指導</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91F67D1" id="角丸四角形吹き出し 31" o:spid="_x0000_s1033" type="#_x0000_t62" style="position:absolute;left:0;text-align:left;margin-left:441.25pt;margin-top:217pt;width:78.4pt;height:4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" adj="-3233,8231" fillcolor="white [3201]" strokecolor="black [3200]">
                <v:textbox>
                  <w:txbxContent>
                    <w:p w:rsidR="00B82EA2" w:rsidRDefault="00B82EA2" w:rsidP="006545D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心の通った</w:t>
                      </w:r>
                    </w:p>
                    <w:p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指導</w:t>
                      </w:r>
                    </w:p>
                  </w:txbxContent>
                </v:textbox>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17634EE1" wp14:editId="57D5D658">
                <wp:simplePos x="0" y="0"/>
                <wp:positionH relativeFrom="margin">
                  <wp:posOffset>1188085</wp:posOffset>
                </wp:positionH>
                <wp:positionV relativeFrom="paragraph">
                  <wp:posOffset>128270</wp:posOffset>
                </wp:positionV>
                <wp:extent cx="3771900" cy="251460"/>
                <wp:effectExtent l="19050" t="19050" r="19050" b="1524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51460"/>
                        </a:xfrm>
                        <a:prstGeom prst="roundRect">
                          <a:avLst>
                            <a:gd name="adj" fmla="val 16667"/>
                          </a:avLst>
                        </a:prstGeom>
                        <a:solidFill>
                          <a:srgbClr val="FFFFFF"/>
                        </a:solidFill>
                        <a:ln w="38100" cmpd="dbl">
                          <a:solidFill>
                            <a:srgbClr val="000000"/>
                          </a:solidFill>
                          <a:round/>
                          <a:headEnd/>
                          <a:tailEnd/>
                        </a:ln>
                      </wps:spPr>
                      <wps:txbx>
                        <w:txbxContent>
                          <w:p w14:paraId="3E6D4296"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sz w:val="20"/>
                                <w:szCs w:val="20"/>
                              </w:rPr>
                              <w:t>いじめ（その</w:t>
                            </w:r>
                            <w:r w:rsidRPr="00073742">
                              <w:rPr>
                                <w:rFonts w:asciiTheme="majorEastAsia" w:eastAsiaTheme="majorEastAsia" w:hAnsiTheme="majorEastAsia" w:cstheme="minorBidi" w:hint="eastAsia"/>
                                <w:sz w:val="20"/>
                                <w:szCs w:val="20"/>
                                <w:u w:val="single"/>
                              </w:rPr>
                              <w:t>疑いがあるもの</w:t>
                            </w:r>
                            <w:r w:rsidRPr="00073742">
                              <w:rPr>
                                <w:rFonts w:asciiTheme="majorEastAsia" w:eastAsiaTheme="majorEastAsia" w:hAnsiTheme="majorEastAsia" w:cstheme="minorBidi" w:hint="eastAsia"/>
                                <w:sz w:val="20"/>
                                <w:szCs w:val="20"/>
                              </w:rPr>
                              <w:t>を含む。以下同じ）の情報を把握</w:t>
                            </w:r>
                          </w:p>
                        </w:txbxContent>
                      </wps:txbx>
                      <wps:bodyPr vertOverflow="clip" wrap="square" lIns="74295" tIns="8890" rIns="74295" bIns="8890" anchor="ctr" upright="1"/>
                    </wps:wsp>
                  </a:graphicData>
                </a:graphic>
              </wp:anchor>
            </w:drawing>
          </mc:Choice>
          <mc:Fallback xmlns:w16se="http://schemas.microsoft.com/office/word/2015/wordml/symex" xmlns:cx1="http://schemas.microsoft.com/office/drawing/2015/9/8/chartex" xmlns:cx="http://schemas.microsoft.com/office/drawing/2014/chartex">
            <w:pict>
              <v:roundrect w14:anchorId="1E444119" id="AutoShape 14" o:spid="_x0000_s1034" style="position:absolute;left:0;text-align:left;margin-left:93.55pt;margin-top:10.1pt;width:297pt;height:19.8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" strokeweight="3pt">
                <v:stroke linestyle="thinThin"/>
                <v:textbox inset="5.85pt,.7pt,5.85pt,.7pt">
                  <w:txbxContent>
                    <w:p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sz w:val="20"/>
                          <w:szCs w:val="20"/>
                        </w:rPr>
                        <w:t>いじめ（その</w:t>
                      </w:r>
                      <w:r w:rsidRPr="00073742">
                        <w:rPr>
                          <w:rFonts w:asciiTheme="majorEastAsia" w:eastAsiaTheme="majorEastAsia" w:hAnsiTheme="majorEastAsia" w:cstheme="minorBidi" w:hint="eastAsia"/>
                          <w:sz w:val="20"/>
                          <w:szCs w:val="20"/>
                          <w:u w:val="single"/>
                        </w:rPr>
                        <w:t>疑いがあるもの</w:t>
                      </w:r>
                      <w:r w:rsidRPr="00073742">
                        <w:rPr>
                          <w:rFonts w:asciiTheme="majorEastAsia" w:eastAsiaTheme="majorEastAsia" w:hAnsiTheme="majorEastAsia" w:cstheme="minorBidi" w:hint="eastAsia"/>
                          <w:sz w:val="20"/>
                          <w:szCs w:val="20"/>
                        </w:rPr>
                        <w:t>を含む。以下同じ）の情報を把握</w:t>
                      </w:r>
                    </w:p>
                  </w:txbxContent>
                </v:textbox>
                <w10:wrap anchorx="margin"/>
              </v:roundrect>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418CC82F" wp14:editId="50E88139">
                <wp:simplePos x="0" y="0"/>
                <wp:positionH relativeFrom="margin">
                  <wp:posOffset>739775</wp:posOffset>
                </wp:positionH>
                <wp:positionV relativeFrom="paragraph">
                  <wp:posOffset>133350</wp:posOffset>
                </wp:positionV>
                <wp:extent cx="5085715" cy="761365"/>
                <wp:effectExtent l="0" t="0" r="19685" b="19685"/>
                <wp:wrapNone/>
                <wp:docPr id="11" name="Text Box 16"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715" cy="761365"/>
                        </a:xfrm>
                        <a:prstGeom prst="rect">
                          <a:avLst/>
                        </a:prstGeom>
                        <a:solidFill>
                          <a:srgbClr val="FFFFFF"/>
                        </a:solidFill>
                        <a:ln w="9525">
                          <a:solidFill>
                            <a:srgbClr val="000000"/>
                          </a:solidFill>
                          <a:miter lim="800000"/>
                          <a:headEnd/>
                          <a:tailEnd/>
                        </a:ln>
                      </wps:spPr>
                      <wps:txbx>
                        <w:txbxContent>
                          <w:p w14:paraId="1E7D007D" w14:textId="77777777" w:rsidR="00B82EA2" w:rsidRPr="00073742" w:rsidRDefault="00B82EA2" w:rsidP="006545D4">
                            <w:pPr>
                              <w:pStyle w:val="Web"/>
                              <w:spacing w:before="0" w:beforeAutospacing="0" w:after="0" w:afterAutospacing="0" w:line="240" w:lineRule="exact"/>
                              <w:rPr>
                                <w:rFonts w:ascii="ＭＳ ゴシック" w:eastAsia="ＭＳ ゴシック" w:hAnsi="ＭＳ ゴシック" w:cstheme="minorBidi"/>
                                <w:b/>
                                <w:color w:val="000000"/>
                                <w:sz w:val="20"/>
                                <w:szCs w:val="20"/>
                              </w:rPr>
                            </w:pPr>
                            <w:r>
                              <w:rPr>
                                <w:rFonts w:ascii="ＭＳ ゴシック" w:eastAsia="ＭＳ ゴシック" w:hAnsi="ＭＳ ゴシック" w:cstheme="minorBidi" w:hint="eastAsia"/>
                                <w:color w:val="000000"/>
                                <w:sz w:val="20"/>
                                <w:szCs w:val="20"/>
                              </w:rPr>
                              <w:t xml:space="preserve">　　　　　</w:t>
                            </w:r>
                          </w:p>
                          <w:p w14:paraId="3C88763B" w14:textId="77777777" w:rsidR="00B82EA2" w:rsidRPr="00073742" w:rsidRDefault="00B82EA2" w:rsidP="006545D4">
                            <w:pPr>
                              <w:pStyle w:val="Web"/>
                              <w:spacing w:before="0" w:beforeAutospacing="0" w:after="0" w:afterAutospacing="0" w:line="240" w:lineRule="exact"/>
                              <w:ind w:firstLineChars="500" w:firstLine="1004"/>
                              <w:rPr>
                                <w:b/>
                              </w:rPr>
                            </w:pPr>
                            <w:r w:rsidRPr="00073742">
                              <w:rPr>
                                <w:rFonts w:ascii="ＭＳ ゴシック" w:eastAsia="ＭＳ ゴシック" w:hAnsi="ＭＳ ゴシック" w:cstheme="minorBidi" w:hint="eastAsia"/>
                                <w:b/>
                                <w:color w:val="000000"/>
                                <w:sz w:val="20"/>
                                <w:szCs w:val="20"/>
                              </w:rPr>
                              <w:t>・教職員，児童生徒，保護者，地域，その他からの情報から</w:t>
                            </w:r>
                          </w:p>
                          <w:p w14:paraId="5A2C8AF7" w14:textId="77777777" w:rsidR="00B82EA2" w:rsidRPr="00073742" w:rsidRDefault="00B82EA2" w:rsidP="006545D4">
                            <w:pPr>
                              <w:pStyle w:val="Web"/>
                              <w:spacing w:before="0" w:beforeAutospacing="0" w:after="0" w:afterAutospacing="0"/>
                              <w:rPr>
                                <w:b/>
                              </w:rPr>
                            </w:pPr>
                            <w:r w:rsidRPr="00073742">
                              <w:rPr>
                                <w:rFonts w:ascii="ＭＳ ゴシック" w:eastAsia="ＭＳ ゴシック" w:hAnsi="ＭＳ ゴシック" w:cstheme="minorBidi" w:hint="eastAsia"/>
                                <w:b/>
                                <w:color w:val="000000"/>
                                <w:sz w:val="20"/>
                                <w:szCs w:val="20"/>
                              </w:rPr>
                              <w:t xml:space="preserve">　　　　　・アンケート調査等の情報から　等</w:t>
                            </w:r>
                          </w:p>
                        </w:txbxContent>
                      </wps:txbx>
                      <wps:bodyPr vertOverflow="clip" wrap="square" lIns="74295" tIns="8890" rIns="74295" bIns="8890" anchor="ctr" upright="1"/>
                    </wps:wsp>
                  </a:graphicData>
                </a:graphic>
              </wp:anchor>
            </w:drawing>
          </mc:Choice>
          <mc:Fallback xmlns:w16se="http://schemas.microsoft.com/office/word/2015/wordml/symex" xmlns:cx1="http://schemas.microsoft.com/office/drawing/2015/9/8/chartex" xmlns:cx="http://schemas.microsoft.com/office/drawing/2014/chartex">
            <w:pict>
              <v:shape w14:anchorId="07623536" id="Text Box 16" o:spid="_x0000_s1035" type="#_x0000_t202" alt="組織的ないじめ対応の流れ" style="position:absolute;left:0;text-align:left;margin-left:58.25pt;margin-top:10.5pt;width:400.45pt;height:59.9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">
                <v:textbox inset="5.85pt,.7pt,5.85pt,.7pt">
                  <w:txbxContent>
                    <w:p w:rsidR="00B82EA2" w:rsidRPr="00073742" w:rsidRDefault="00B82EA2" w:rsidP="006545D4">
                      <w:pPr>
                        <w:pStyle w:val="Web"/>
                        <w:spacing w:before="0" w:beforeAutospacing="0" w:after="0" w:afterAutospacing="0" w:line="240" w:lineRule="exact"/>
                        <w:rPr>
                          <w:rFonts w:ascii="ＭＳ ゴシック" w:eastAsia="ＭＳ ゴシック" w:hAnsi="ＭＳ ゴシック" w:cstheme="minorBidi"/>
                          <w:b/>
                          <w:color w:val="000000"/>
                          <w:sz w:val="20"/>
                          <w:szCs w:val="20"/>
                        </w:rPr>
                      </w:pPr>
                      <w:r>
                        <w:rPr>
                          <w:rFonts w:ascii="ＭＳ ゴシック" w:eastAsia="ＭＳ ゴシック" w:hAnsi="ＭＳ ゴシック" w:cstheme="minorBidi" w:hint="eastAsia"/>
                          <w:color w:val="000000"/>
                          <w:sz w:val="20"/>
                          <w:szCs w:val="20"/>
                        </w:rPr>
                        <w:t xml:space="preserve">　　　　　</w:t>
                      </w:r>
                    </w:p>
                    <w:p w:rsidR="00B82EA2" w:rsidRPr="00073742" w:rsidRDefault="00B82EA2" w:rsidP="006545D4">
                      <w:pPr>
                        <w:pStyle w:val="Web"/>
                        <w:spacing w:before="0" w:beforeAutospacing="0" w:after="0" w:afterAutospacing="0" w:line="240" w:lineRule="exact"/>
                        <w:ind w:firstLineChars="500" w:firstLine="1004"/>
                        <w:rPr>
                          <w:b/>
                        </w:rPr>
                      </w:pPr>
                      <w:r w:rsidRPr="00073742">
                        <w:rPr>
                          <w:rFonts w:ascii="ＭＳ ゴシック" w:eastAsia="ＭＳ ゴシック" w:hAnsi="ＭＳ ゴシック" w:cstheme="minorBidi" w:hint="eastAsia"/>
                          <w:b/>
                          <w:color w:val="000000"/>
                          <w:sz w:val="20"/>
                          <w:szCs w:val="20"/>
                        </w:rPr>
                        <w:t>・教職員，児童生徒，保護者，地域，その他からの情報から</w:t>
                      </w:r>
                    </w:p>
                    <w:p w:rsidR="00B82EA2" w:rsidRPr="00073742" w:rsidRDefault="00B82EA2" w:rsidP="006545D4">
                      <w:pPr>
                        <w:pStyle w:val="Web"/>
                        <w:spacing w:before="0" w:beforeAutospacing="0" w:after="0" w:afterAutospacing="0"/>
                        <w:rPr>
                          <w:b/>
                        </w:rPr>
                      </w:pPr>
                      <w:r w:rsidRPr="00073742">
                        <w:rPr>
                          <w:rFonts w:ascii="ＭＳ ゴシック" w:eastAsia="ＭＳ ゴシック" w:hAnsi="ＭＳ ゴシック" w:cstheme="minorBidi" w:hint="eastAsia"/>
                          <w:b/>
                          <w:color w:val="000000"/>
                          <w:sz w:val="20"/>
                          <w:szCs w:val="20"/>
                        </w:rPr>
                        <w:t xml:space="preserve">　　　　　・アンケート調査等の情報から　等</w:t>
                      </w:r>
                    </w:p>
                  </w:txbxContent>
                </v:textbox>
                <w10:wrap anchorx="margin"/>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02B252DC" wp14:editId="0E216BA9">
                <wp:simplePos x="0" y="0"/>
                <wp:positionH relativeFrom="margin">
                  <wp:posOffset>1092200</wp:posOffset>
                </wp:positionH>
                <wp:positionV relativeFrom="paragraph">
                  <wp:posOffset>1082675</wp:posOffset>
                </wp:positionV>
                <wp:extent cx="4400550" cy="257175"/>
                <wp:effectExtent l="19050" t="19050" r="19050" b="285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257175"/>
                        </a:xfrm>
                        <a:prstGeom prst="roundRect">
                          <a:avLst>
                            <a:gd name="adj" fmla="val 16667"/>
                          </a:avLst>
                        </a:prstGeom>
                        <a:solidFill>
                          <a:srgbClr val="FFFFFF"/>
                        </a:solidFill>
                        <a:ln w="38100" cmpd="dbl">
                          <a:solidFill>
                            <a:srgbClr val="000000"/>
                          </a:solidFill>
                          <a:round/>
                          <a:headEnd/>
                          <a:tailEnd/>
                        </a:ln>
                      </wps:spPr>
                      <wps:txbx>
                        <w:txbxContent>
                          <w:p w14:paraId="06FF8031" w14:textId="77777777"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組織（いじめ対策委員会）で情報共有し，事実関係を把握する。</w:t>
                            </w:r>
                          </w:p>
                        </w:txbxContent>
                      </wps:txbx>
                      <wps:bodyPr vertOverflow="clip" wrap="square" lIns="74295" tIns="8890" rIns="74295" bIns="8890" anchor="ctr" upright="1"/>
                    </wps:wsp>
                  </a:graphicData>
                </a:graphic>
              </wp:anchor>
            </w:drawing>
          </mc:Choice>
          <mc:Fallback xmlns:w16se="http://schemas.microsoft.com/office/word/2015/wordml/symex" xmlns:cx1="http://schemas.microsoft.com/office/drawing/2015/9/8/chartex" xmlns:cx="http://schemas.microsoft.com/office/drawing/2014/chartex">
            <w:pict>
              <v:roundrect w14:anchorId="60C5FD56" id="_x0000_s1036" style="position:absolute;left:0;text-align:left;margin-left:86pt;margin-top:85.25pt;width:346.5pt;height:20.25pt;z-index:251674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" strokeweight="3pt">
                <v:stroke linestyle="thinThin"/>
                <v:textbox inset="5.85pt,.7pt,5.85pt,.7pt">
                  <w:txbxContent>
                    <w:p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組織（いじめ対策委員会）で情報共有し，事実関係を把握する。</w:t>
                      </w:r>
                    </w:p>
                  </w:txbxContent>
                </v:textbox>
                <w10:wrap anchorx="margin"/>
              </v:roundrect>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332BEC8B" wp14:editId="371E592D">
                <wp:simplePos x="0" y="0"/>
                <wp:positionH relativeFrom="column">
                  <wp:posOffset>2999105</wp:posOffset>
                </wp:positionH>
                <wp:positionV relativeFrom="paragraph">
                  <wp:posOffset>1414780</wp:posOffset>
                </wp:positionV>
                <wp:extent cx="2879725" cy="1237615"/>
                <wp:effectExtent l="0" t="0" r="15875" b="19685"/>
                <wp:wrapNone/>
                <wp:docPr id="16" name="Text Box 10"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237615"/>
                        </a:xfrm>
                        <a:prstGeom prst="rect">
                          <a:avLst/>
                        </a:prstGeom>
                        <a:solidFill>
                          <a:srgbClr val="FFFFFF"/>
                        </a:solidFill>
                        <a:ln w="9525">
                          <a:solidFill>
                            <a:srgbClr val="000000"/>
                          </a:solidFill>
                          <a:miter lim="800000"/>
                          <a:headEnd/>
                          <a:tailEnd/>
                        </a:ln>
                      </wps:spPr>
                      <wps:txbx>
                        <w:txbxContent>
                          <w:p w14:paraId="0956C8E7"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【事実確認】</w:t>
                            </w:r>
                          </w:p>
                          <w:p w14:paraId="6165F7E5"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●複数教職員で対応し，「いじめ」の認知は，表面的・形式的に行わず，組織的に判断する。</w:t>
                            </w:r>
                          </w:p>
                          <w:p w14:paraId="1FE3EBF4"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●いじめを受けた児童生徒と，いじめを行った児童生徒を個別で聴き取る。</w:t>
                            </w:r>
                          </w:p>
                          <w:p w14:paraId="05DFA85D"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●何があったのかについて丁寧に事実確認を行う。</w:t>
                            </w:r>
                          </w:p>
                          <w:p w14:paraId="704ABE84"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●聴き取った内容は，時系列で事実経過を確認・整理して，記録をまとめておく。</w:t>
                            </w:r>
                          </w:p>
                        </w:txbxContent>
                      </wps:txbx>
                      <wps:bodyPr vertOverflow="clip" wrap="square" lIns="74295" tIns="8890" rIns="74295" bIns="8890" anchor="ctr" upright="1"/>
                    </wps:wsp>
                  </a:graphicData>
                </a:graphic>
              </wp:anchor>
            </w:drawing>
          </mc:Choice>
          <mc:Fallback xmlns:w16se="http://schemas.microsoft.com/office/word/2015/wordml/symex" xmlns:cx1="http://schemas.microsoft.com/office/drawing/2015/9/8/chartex" xmlns:cx="http://schemas.microsoft.com/office/drawing/2014/chartex">
            <w:pict>
              <v:shape w14:anchorId="32662644" id="Text Box 10" o:spid="_x0000_s1037" type="#_x0000_t202" alt="組織的ないじめ対応の流れ" style="position:absolute;left:0;text-align:left;margin-left:236.15pt;margin-top:111.4pt;width:226.75pt;height:97.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">
                <v:textbox inset="5.85pt,.7pt,5.85pt,.7pt">
                  <w:txbxContent>
                    <w:p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【事実確認】</w:t>
                      </w:r>
                    </w:p>
                    <w:p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●複数教職員で対応し，「いじめ」の認知は，表面的・形式的に行わず，組織的に判断する。</w:t>
                      </w:r>
                    </w:p>
                    <w:p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●いじめを受けた児童生徒と，いじめを行った児童生徒を個別で聴き取る。</w:t>
                      </w:r>
                    </w:p>
                    <w:p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●何があったのかについて丁寧に事実確認を行う。</w:t>
                      </w:r>
                    </w:p>
                    <w:p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●聴き取った内容は，時系列で事実経過を確認・整理して，記録をまとめておく。</w:t>
                      </w:r>
                    </w:p>
                  </w:txbxContent>
                </v:textbox>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224FF488" wp14:editId="7064CF6F">
                <wp:simplePos x="0" y="0"/>
                <wp:positionH relativeFrom="margin">
                  <wp:posOffset>2853055</wp:posOffset>
                </wp:positionH>
                <wp:positionV relativeFrom="paragraph">
                  <wp:posOffset>2654935</wp:posOffset>
                </wp:positionV>
                <wp:extent cx="447675" cy="200025"/>
                <wp:effectExtent l="38100" t="0" r="9525" b="47625"/>
                <wp:wrapNone/>
                <wp:docPr id="228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00025"/>
                        </a:xfrm>
                        <a:prstGeom prst="downArrow">
                          <a:avLst>
                            <a:gd name="adj1" fmla="val 50000"/>
                            <a:gd name="adj2" fmla="val 62319"/>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20C097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left:0;text-align:left;margin-left:224.65pt;margin-top:209.05pt;width:35.25pt;height:15.7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" adj="8139">
                <w10:wrap anchorx="margin"/>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2576" behindDoc="0" locked="0" layoutInCell="1" allowOverlap="1" wp14:anchorId="6676C0D8" wp14:editId="74D1117B">
                <wp:simplePos x="0" y="0"/>
                <wp:positionH relativeFrom="column">
                  <wp:posOffset>5147945</wp:posOffset>
                </wp:positionH>
                <wp:positionV relativeFrom="paragraph">
                  <wp:posOffset>216535</wp:posOffset>
                </wp:positionV>
                <wp:extent cx="1137920" cy="557530"/>
                <wp:effectExtent l="171450" t="0" r="24130" b="13970"/>
                <wp:wrapNone/>
                <wp:docPr id="35" name="角丸四角形吹き出し 34"/>
                <wp:cNvGraphicFramePr/>
                <a:graphic xmlns:a="http://schemas.openxmlformats.org/drawingml/2006/main">
                  <a:graphicData uri="http://schemas.microsoft.com/office/word/2010/wordprocessingShape">
                    <wps:wsp>
                      <wps:cNvSpPr/>
                      <wps:spPr>
                        <a:xfrm>
                          <a:off x="0" y="0"/>
                          <a:ext cx="1137920" cy="557530"/>
                        </a:xfrm>
                        <a:prstGeom prst="wedgeRoundRectCallout">
                          <a:avLst>
                            <a:gd name="adj1" fmla="val -62282"/>
                            <a:gd name="adj2" fmla="val -9190"/>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6B92C974" w14:textId="77777777" w:rsidR="00B82EA2" w:rsidRDefault="00B82EA2" w:rsidP="006545D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見逃しのない</w:t>
                            </w:r>
                          </w:p>
                          <w:p w14:paraId="79474FF6" w14:textId="77777777"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観察</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615DBFE" id="角丸四角形吹き出し 34" o:spid="_x0000_s1038" type="#_x0000_t62" style="position:absolute;left:0;text-align:left;margin-left:405.35pt;margin-top:17.05pt;width:89.6pt;height:4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" adj="-2653,8815" fillcolor="white [3201]" strokecolor="black [3200]">
                <v:textbox>
                  <w:txbxContent>
                    <w:p w:rsidR="00B82EA2" w:rsidRDefault="00B82EA2" w:rsidP="006545D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見逃しのない</w:t>
                      </w:r>
                    </w:p>
                    <w:p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観察</w:t>
                      </w:r>
                    </w:p>
                  </w:txbxContent>
                </v:textbox>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139894EC" wp14:editId="5F95D150">
                <wp:simplePos x="0" y="0"/>
                <wp:positionH relativeFrom="margin">
                  <wp:posOffset>2763520</wp:posOffset>
                </wp:positionH>
                <wp:positionV relativeFrom="paragraph">
                  <wp:posOffset>862330</wp:posOffset>
                </wp:positionV>
                <wp:extent cx="447675" cy="209550"/>
                <wp:effectExtent l="38100" t="0" r="9525" b="38100"/>
                <wp:wrapNone/>
                <wp:docPr id="228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09550"/>
                        </a:xfrm>
                        <a:prstGeom prst="downArrow">
                          <a:avLst>
                            <a:gd name="adj1" fmla="val 50000"/>
                            <a:gd name="adj2" fmla="val 59310"/>
                          </a:avLst>
                        </a:prstGeom>
                        <a:solidFill>
                          <a:srgbClr val="FFFFFF"/>
                        </a:solidFill>
                        <a:ln w="9525">
                          <a:solidFill>
                            <a:srgbClr val="000000"/>
                          </a:solidFill>
                          <a:miter lim="800000"/>
                          <a:headEnd/>
                          <a:tailEnd/>
                        </a:ln>
                      </wps:spPr>
                      <wps:bodyPr/>
                    </wps:wsp>
                  </a:graphicData>
                </a:graphic>
              </wp:anchor>
            </w:drawing>
          </mc:Choice>
          <mc:Fallback xmlns:w16se="http://schemas.microsoft.com/office/word/2015/wordml/symex" xmlns:cx1="http://schemas.microsoft.com/office/drawing/2015/9/8/chartex" xmlns:cx="http://schemas.microsoft.com/office/drawing/2014/chartex">
            <w:pict>
              <v:shape w14:anchorId="64D8FAB3" id="AutoShape 15" o:spid="_x0000_s1026" type="#_x0000_t67" style="position:absolute;left:0;text-align:left;margin-left:217.6pt;margin-top:67.9pt;width:35.25pt;height:1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" adj="8789">
                <w10:wrap anchorx="margin"/>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118BD104" wp14:editId="3BDE4FF5">
                <wp:simplePos x="0" y="0"/>
                <wp:positionH relativeFrom="column">
                  <wp:posOffset>421005</wp:posOffset>
                </wp:positionH>
                <wp:positionV relativeFrom="paragraph">
                  <wp:posOffset>1416685</wp:posOffset>
                </wp:positionV>
                <wp:extent cx="2633345" cy="1238250"/>
                <wp:effectExtent l="0" t="0" r="14605" b="19050"/>
                <wp:wrapNone/>
                <wp:docPr id="15" name="Text Box 9"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238250"/>
                        </a:xfrm>
                        <a:prstGeom prst="rect">
                          <a:avLst/>
                        </a:prstGeom>
                        <a:solidFill>
                          <a:srgbClr val="FFFFFF"/>
                        </a:solidFill>
                        <a:ln w="9525">
                          <a:solidFill>
                            <a:srgbClr val="000000"/>
                          </a:solidFill>
                          <a:miter lim="800000"/>
                          <a:headEnd/>
                          <a:tailEnd/>
                        </a:ln>
                      </wps:spPr>
                      <wps:txbx>
                        <w:txbxContent>
                          <w:p w14:paraId="330A7B07" w14:textId="77777777" w:rsidR="00B82EA2" w:rsidRPr="00073742" w:rsidRDefault="00B82EA2" w:rsidP="006545D4">
                            <w:pPr>
                              <w:pStyle w:val="Web"/>
                              <w:spacing w:before="0" w:beforeAutospacing="0" w:after="0" w:afterAutospacing="0" w:line="240" w:lineRule="exact"/>
                              <w:jc w:val="center"/>
                              <w:rPr>
                                <w:rFonts w:asciiTheme="majorEastAsia" w:eastAsiaTheme="majorEastAsia" w:hAnsiTheme="majorEastAsia"/>
                              </w:rPr>
                            </w:pPr>
                            <w:r w:rsidRPr="00073742">
                              <w:rPr>
                                <w:rFonts w:asciiTheme="majorEastAsia" w:eastAsiaTheme="majorEastAsia" w:hAnsiTheme="majorEastAsia" w:cstheme="minorBidi" w:hint="eastAsia"/>
                                <w:sz w:val="20"/>
                                <w:szCs w:val="20"/>
                              </w:rPr>
                              <w:t>【いじめ対策委員会で共有】</w:t>
                            </w:r>
                          </w:p>
                          <w:p w14:paraId="341E8AD1"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sz w:val="18"/>
                                <w:szCs w:val="18"/>
                              </w:rPr>
                              <w:t>●まず，いじめ対策委員会で情報共有を行い，聴き取り・指導・支援体制を検討。</w:t>
                            </w:r>
                          </w:p>
                        </w:txbxContent>
                      </wps:txbx>
                      <wps:bodyPr vertOverflow="clip" wrap="square" lIns="74295" tIns="8890" rIns="74295" bIns="8890" anchor="ctr" upright="1"/>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45069707" id="Text Box 9" o:spid="_x0000_s1039" type="#_x0000_t202" alt="組織的ないじめ対応の流れ" style="position:absolute;left:0;text-align:left;margin-left:33.15pt;margin-top:111.55pt;width:207.3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">
                <v:textbox inset="5.85pt,.7pt,5.85pt,.7pt">
                  <w:txbxContent>
                    <w:p w:rsidR="00B82EA2" w:rsidRPr="00073742" w:rsidRDefault="00B82EA2" w:rsidP="006545D4">
                      <w:pPr>
                        <w:pStyle w:val="Web"/>
                        <w:spacing w:before="0" w:beforeAutospacing="0" w:after="0" w:afterAutospacing="0" w:line="240" w:lineRule="exact"/>
                        <w:jc w:val="center"/>
                        <w:rPr>
                          <w:rFonts w:asciiTheme="majorEastAsia" w:eastAsiaTheme="majorEastAsia" w:hAnsiTheme="majorEastAsia"/>
                        </w:rPr>
                      </w:pPr>
                      <w:r w:rsidRPr="00073742">
                        <w:rPr>
                          <w:rFonts w:asciiTheme="majorEastAsia" w:eastAsiaTheme="majorEastAsia" w:hAnsiTheme="majorEastAsia" w:cstheme="minorBidi" w:hint="eastAsia"/>
                          <w:sz w:val="20"/>
                          <w:szCs w:val="20"/>
                        </w:rPr>
                        <w:t>【いじめ対策委員会で共有】</w:t>
                      </w:r>
                    </w:p>
                    <w:p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sz w:val="18"/>
                          <w:szCs w:val="18"/>
                        </w:rPr>
                        <w:t>●まず，いじめ対策委員会で情報共有を行い，聴き取り・指導・支援体制を検討。</w:t>
                      </w:r>
                    </w:p>
                  </w:txbxContent>
                </v:textbox>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5AAE4B1C" wp14:editId="6B845A98">
                <wp:simplePos x="0" y="0"/>
                <wp:positionH relativeFrom="column">
                  <wp:posOffset>5241925</wp:posOffset>
                </wp:positionH>
                <wp:positionV relativeFrom="paragraph">
                  <wp:posOffset>991870</wp:posOffset>
                </wp:positionV>
                <wp:extent cx="1184910" cy="518795"/>
                <wp:effectExtent l="209550" t="0" r="15240" b="14605"/>
                <wp:wrapNone/>
                <wp:docPr id="32" name="角丸四角形吹き出し 31"/>
                <wp:cNvGraphicFramePr/>
                <a:graphic xmlns:a="http://schemas.openxmlformats.org/drawingml/2006/main">
                  <a:graphicData uri="http://schemas.microsoft.com/office/word/2010/wordprocessingShape">
                    <wps:wsp>
                      <wps:cNvSpPr/>
                      <wps:spPr>
                        <a:xfrm>
                          <a:off x="0" y="0"/>
                          <a:ext cx="1184910" cy="518795"/>
                        </a:xfrm>
                        <a:prstGeom prst="wedgeRoundRectCallout">
                          <a:avLst>
                            <a:gd name="adj1" fmla="val -64967"/>
                            <a:gd name="adj2" fmla="val -11893"/>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7776DE3C" w14:textId="77777777" w:rsidR="00B82EA2" w:rsidRDefault="00B82EA2" w:rsidP="006545D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手遅れのない</w:t>
                            </w:r>
                          </w:p>
                          <w:p w14:paraId="263889ED" w14:textId="77777777"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対応</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93B4F88" id="_x0000_s1040" type="#_x0000_t62" style="position:absolute;left:0;text-align:left;margin-left:412.75pt;margin-top:78.1pt;width:93.3pt;height:4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" adj="-3233,8231" fillcolor="white [3201]" strokecolor="black [3200]">
                <v:textbox>
                  <w:txbxContent>
                    <w:p w:rsidR="00B82EA2" w:rsidRDefault="00B82EA2" w:rsidP="006545D4">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手遅れのない</w:t>
                      </w:r>
                    </w:p>
                    <w:p w:rsidR="00B82EA2" w:rsidRDefault="00B82EA2" w:rsidP="006545D4">
                      <w:pPr>
                        <w:pStyle w:val="Web"/>
                        <w:spacing w:before="0" w:beforeAutospacing="0" w:after="0" w:afterAutospacing="0"/>
                      </w:pPr>
                      <w:r>
                        <w:rPr>
                          <w:rFonts w:ascii="HG丸ｺﾞｼｯｸM-PRO" w:eastAsia="HG丸ｺﾞｼｯｸM-PRO" w:hAnsi="HG丸ｺﾞｼｯｸM-PRO" w:cstheme="minorBidi" w:hint="eastAsia"/>
                          <w:color w:val="000000" w:themeColor="dark1"/>
                          <w:sz w:val="22"/>
                          <w:szCs w:val="22"/>
                        </w:rPr>
                        <w:t>対応</w:t>
                      </w:r>
                    </w:p>
                  </w:txbxContent>
                </v:textbox>
              </v:shape>
            </w:pict>
          </mc:Fallback>
        </mc:AlternateContent>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2FBD69D2"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109177F5"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37B39D3D" w14:textId="340FE385" w:rsidR="006545D4" w:rsidRPr="00906E5F" w:rsidRDefault="00BA3E28"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4F9468DC" wp14:editId="075AD386">
                <wp:simplePos x="0" y="0"/>
                <wp:positionH relativeFrom="column">
                  <wp:posOffset>118110</wp:posOffset>
                </wp:positionH>
                <wp:positionV relativeFrom="paragraph">
                  <wp:posOffset>148590</wp:posOffset>
                </wp:positionV>
                <wp:extent cx="5799455" cy="6305550"/>
                <wp:effectExtent l="0" t="0" r="10795" b="19050"/>
                <wp:wrapNone/>
                <wp:docPr id="29" name="正方形/長方形 29"/>
                <wp:cNvGraphicFramePr/>
                <a:graphic xmlns:a="http://schemas.openxmlformats.org/drawingml/2006/main">
                  <a:graphicData uri="http://schemas.microsoft.com/office/word/2010/wordprocessingShape">
                    <wps:wsp>
                      <wps:cNvSpPr/>
                      <wps:spPr>
                        <a:xfrm>
                          <a:off x="0" y="0"/>
                          <a:ext cx="5799455" cy="6305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9119E" id="正方形/長方形 29" o:spid="_x0000_s1026" style="position:absolute;left:0;text-align:left;margin-left:9.3pt;margin-top:11.7pt;width:456.65pt;height:49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" fillcolor="white [3201]" strokecolor="black [3200]" strokeweight="1pt"/>
            </w:pict>
          </mc:Fallback>
        </mc:AlternateContent>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p>
    <w:p w14:paraId="00A3FF96" w14:textId="379396E0"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2E90C97A" w14:textId="25EB980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038E18B4"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7D566606"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7694F850"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4C070E85"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45C4EF17"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2F1518FA"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576BFD92"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64EBA034"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3E6DE6BF"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193A10E5"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63A6DD0F"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137B6750"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14:anchorId="6FDCF493" wp14:editId="0A9F91AF">
                <wp:simplePos x="0" y="0"/>
                <wp:positionH relativeFrom="column">
                  <wp:posOffset>5330825</wp:posOffset>
                </wp:positionH>
                <wp:positionV relativeFrom="paragraph">
                  <wp:posOffset>156845</wp:posOffset>
                </wp:positionV>
                <wp:extent cx="1069340" cy="1658620"/>
                <wp:effectExtent l="0" t="0" r="16510" b="17780"/>
                <wp:wrapNone/>
                <wp:docPr id="28" name="Text Box 13"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8620"/>
                        </a:xfrm>
                        <a:prstGeom prst="rect">
                          <a:avLst/>
                        </a:prstGeom>
                        <a:solidFill>
                          <a:srgbClr val="FFFFFF"/>
                        </a:solidFill>
                        <a:ln w="9525">
                          <a:solidFill>
                            <a:srgbClr val="000000"/>
                          </a:solidFill>
                          <a:miter lim="800000"/>
                          <a:headEnd/>
                          <a:tailEnd/>
                        </a:ln>
                      </wps:spPr>
                      <wps:txbx>
                        <w:txbxContent>
                          <w:p w14:paraId="1DAC3ECC" w14:textId="77777777" w:rsidR="00B82EA2" w:rsidRPr="00073742" w:rsidRDefault="00B82EA2" w:rsidP="006545D4">
                            <w:pPr>
                              <w:pStyle w:val="Web"/>
                              <w:spacing w:before="0" w:beforeAutospacing="0" w:after="0" w:afterAutospacing="0"/>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【教育委員会への報告・連携】</w:t>
                            </w:r>
                          </w:p>
                          <w:p w14:paraId="73F1D2ED"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●重大事態の疑いがある等，いじめ事案の内容により，直ちに教育委員会へ報告し，連携して対処する。</w:t>
                            </w:r>
                          </w:p>
                        </w:txbxContent>
                      </wps:txbx>
                      <wps:bodyPr vertOverflow="clip" wrap="square" lIns="74295" tIns="72000" rIns="74295" bIns="8890" anchor="ctr"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FDCF493" id="_x0000_t202" coordsize="21600,21600" o:spt="202" path="m,l,21600r21600,l21600,xe">
                <v:stroke joinstyle="miter"/>
                <v:path gradientshapeok="t" o:connecttype="rect"/>
              </v:shapetype>
              <v:shape id="Text Box 13" o:spid="_x0000_s1041" type="#_x0000_t202" alt="組織的ないじめ対応の流れ" style="position:absolute;left:0;text-align:left;margin-left:419.75pt;margin-top:12.35pt;width:84.2pt;height:13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">
                <v:textbox inset="5.85pt,2mm,5.85pt,.7pt">
                  <w:txbxContent>
                    <w:p w14:paraId="1DAC3ECC" w14:textId="77777777" w:rsidR="00B82EA2" w:rsidRPr="00073742" w:rsidRDefault="00B82EA2" w:rsidP="006545D4">
                      <w:pPr>
                        <w:pStyle w:val="Web"/>
                        <w:spacing w:before="0" w:beforeAutospacing="0" w:after="0" w:afterAutospacing="0"/>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【教育委員会への報告・連携】</w:t>
                      </w:r>
                    </w:p>
                    <w:p w14:paraId="73F1D2ED"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●重大事態の疑いがある等，いじめ事案の内容により，直ちに教育委員会へ報告し，連携して対処する。</w:t>
                      </w:r>
                    </w:p>
                  </w:txbxContent>
                </v:textbox>
              </v:shape>
            </w:pict>
          </mc:Fallback>
        </mc:AlternateContent>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003719E5" w14:textId="7D90E2DD" w:rsidR="006545D4" w:rsidRPr="00906E5F" w:rsidRDefault="00BA3E28"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773FB15C" wp14:editId="0D5B5105">
                <wp:simplePos x="0" y="0"/>
                <wp:positionH relativeFrom="column">
                  <wp:posOffset>2918460</wp:posOffset>
                </wp:positionH>
                <wp:positionV relativeFrom="paragraph">
                  <wp:posOffset>24766</wp:posOffset>
                </wp:positionV>
                <wp:extent cx="2111375" cy="1601470"/>
                <wp:effectExtent l="0" t="0" r="22225" b="17780"/>
                <wp:wrapNone/>
                <wp:docPr id="8" name="Text Box 8"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1601470"/>
                        </a:xfrm>
                        <a:prstGeom prst="rect">
                          <a:avLst/>
                        </a:prstGeom>
                        <a:solidFill>
                          <a:srgbClr val="FFFFFF"/>
                        </a:solidFill>
                        <a:ln w="9525">
                          <a:solidFill>
                            <a:srgbClr val="000000"/>
                          </a:solidFill>
                          <a:miter lim="800000"/>
                          <a:headEnd/>
                          <a:tailEnd/>
                        </a:ln>
                      </wps:spPr>
                      <wps:txbx>
                        <w:txbxContent>
                          <w:p w14:paraId="68F75078" w14:textId="14BB093F" w:rsidR="00B82EA2" w:rsidRPr="00073742" w:rsidRDefault="00455B7F" w:rsidP="006545D4">
                            <w:pPr>
                              <w:pStyle w:val="Web"/>
                              <w:spacing w:before="0" w:beforeAutospacing="0" w:after="0" w:afterAutospacing="0" w:line="200" w:lineRule="exact"/>
                              <w:rPr>
                                <w:rFonts w:asciiTheme="majorEastAsia" w:eastAsiaTheme="majorEastAsia" w:hAnsiTheme="majorEastAsia"/>
                              </w:rPr>
                            </w:pPr>
                            <w:r>
                              <w:rPr>
                                <w:rFonts w:asciiTheme="majorEastAsia" w:eastAsiaTheme="majorEastAsia" w:hAnsiTheme="majorEastAsia" w:cstheme="minorBidi" w:hint="eastAsia"/>
                                <w:color w:val="000000"/>
                                <w:sz w:val="18"/>
                                <w:szCs w:val="18"/>
                              </w:rPr>
                              <w:t>●担任（担当者）をはじめ，つながりのある教職員を中心に，速やかに</w:t>
                            </w:r>
                            <w:r w:rsidR="00B82EA2" w:rsidRPr="00073742">
                              <w:rPr>
                                <w:rFonts w:asciiTheme="majorEastAsia" w:eastAsiaTheme="majorEastAsia" w:hAnsiTheme="majorEastAsia" w:cstheme="minorBidi" w:hint="eastAsia"/>
                                <w:color w:val="000000"/>
                                <w:sz w:val="18"/>
                                <w:szCs w:val="18"/>
                              </w:rPr>
                              <w:t>，関係児童生徒（加害・被害とも）の家庭訪問を行い，事実関係と今後の指導方針を説明し，必要な連携を求める。</w:t>
                            </w:r>
                          </w:p>
                        </w:txbxContent>
                      </wps:txbx>
                      <wps:bodyPr vertOverflow="clip"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773FB15C" id="_x0000_t202" coordsize="21600,21600" o:spt="202" path="m,l,21600r21600,l21600,xe">
                <v:stroke joinstyle="miter"/>
                <v:path gradientshapeok="t" o:connecttype="rect"/>
              </v:shapetype>
              <v:shape id="Text Box 8" o:spid="_x0000_s1042" type="#_x0000_t202" alt="組織的ないじめ対応の流れ" style="position:absolute;left:0;text-align:left;margin-left:229.8pt;margin-top:1.95pt;width:166.25pt;height:12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">
                <v:textbox inset="5.85pt,.7pt,5.85pt,.7pt">
                  <w:txbxContent>
                    <w:p w14:paraId="68F75078" w14:textId="14BB093F" w:rsidR="00B82EA2" w:rsidRPr="00073742" w:rsidRDefault="00455B7F" w:rsidP="006545D4">
                      <w:pPr>
                        <w:pStyle w:val="Web"/>
                        <w:spacing w:before="0" w:beforeAutospacing="0" w:after="0" w:afterAutospacing="0" w:line="200" w:lineRule="exact"/>
                        <w:rPr>
                          <w:rFonts w:asciiTheme="majorEastAsia" w:eastAsiaTheme="majorEastAsia" w:hAnsiTheme="majorEastAsia"/>
                        </w:rPr>
                      </w:pPr>
                      <w:r>
                        <w:rPr>
                          <w:rFonts w:asciiTheme="majorEastAsia" w:eastAsiaTheme="majorEastAsia" w:hAnsiTheme="majorEastAsia" w:cstheme="minorBidi" w:hint="eastAsia"/>
                          <w:color w:val="000000"/>
                          <w:sz w:val="18"/>
                          <w:szCs w:val="18"/>
                        </w:rPr>
                        <w:t>●担任（担当者）をはじめ，つながりのある教職員を中心に，速やかに</w:t>
                      </w:r>
                      <w:r w:rsidR="00B82EA2" w:rsidRPr="00073742">
                        <w:rPr>
                          <w:rFonts w:asciiTheme="majorEastAsia" w:eastAsiaTheme="majorEastAsia" w:hAnsiTheme="majorEastAsia" w:cstheme="minorBidi" w:hint="eastAsia"/>
                          <w:color w:val="000000"/>
                          <w:sz w:val="18"/>
                          <w:szCs w:val="18"/>
                        </w:rPr>
                        <w:t>，関係児童生徒（加害・被害とも）の家庭訪問を行い，事実関係と今後の指導方針を説明し，必要な連携を求める。</w:t>
                      </w:r>
                    </w:p>
                  </w:txbxContent>
                </v:textbox>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1FF81165" wp14:editId="3A5C4347">
                <wp:simplePos x="0" y="0"/>
                <wp:positionH relativeFrom="column">
                  <wp:posOffset>232410</wp:posOffset>
                </wp:positionH>
                <wp:positionV relativeFrom="paragraph">
                  <wp:posOffset>24766</wp:posOffset>
                </wp:positionV>
                <wp:extent cx="2677160" cy="1601470"/>
                <wp:effectExtent l="0" t="0" r="27940" b="17780"/>
                <wp:wrapNone/>
                <wp:docPr id="18" name="Text Box 4"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601470"/>
                        </a:xfrm>
                        <a:prstGeom prst="rect">
                          <a:avLst/>
                        </a:prstGeom>
                        <a:solidFill>
                          <a:srgbClr val="FFFFFF"/>
                        </a:solidFill>
                        <a:ln w="9525">
                          <a:solidFill>
                            <a:srgbClr val="000000"/>
                          </a:solidFill>
                          <a:miter lim="800000"/>
                          <a:headEnd/>
                          <a:tailEnd/>
                        </a:ln>
                      </wps:spPr>
                      <wps:txbx>
                        <w:txbxContent>
                          <w:p w14:paraId="3B462CD0"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【児童生徒への指導・支援】</w:t>
                            </w:r>
                          </w:p>
                          <w:p w14:paraId="0E31FDA9"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●いじめを受けた児童生徒は「絶対守る」「必ず解決する」という学校の 姿勢を示す。</w:t>
                            </w:r>
                          </w:p>
                          <w:p w14:paraId="2EDCE48F" w14:textId="7CF6AA30"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●登下校，休み時間，清掃時間等，隙間の時</w:t>
                            </w:r>
                            <w:r w:rsidR="00BA3E28">
                              <w:rPr>
                                <w:rFonts w:asciiTheme="majorEastAsia" w:eastAsiaTheme="majorEastAsia" w:hAnsiTheme="majorEastAsia" w:cstheme="minorBidi" w:hint="eastAsia"/>
                                <w:color w:val="000000"/>
                                <w:sz w:val="18"/>
                                <w:szCs w:val="18"/>
                              </w:rPr>
                              <w:t>間をつくらず，被害児童・生徒を見守るとともに，必要に応じてＳＣ,</w:t>
                            </w:r>
                            <w:r w:rsidRPr="00073742">
                              <w:rPr>
                                <w:rFonts w:asciiTheme="majorEastAsia" w:eastAsiaTheme="majorEastAsia" w:hAnsiTheme="majorEastAsia" w:cstheme="minorBidi"/>
                                <w:color w:val="000000"/>
                                <w:sz w:val="18"/>
                                <w:szCs w:val="18"/>
                              </w:rPr>
                              <w:t>SSW</w:t>
                            </w:r>
                            <w:r w:rsidR="00BA3E28">
                              <w:rPr>
                                <w:rFonts w:asciiTheme="majorEastAsia" w:eastAsiaTheme="majorEastAsia" w:hAnsiTheme="majorEastAsia" w:cstheme="minorBidi" w:hint="eastAsia"/>
                                <w:color w:val="000000"/>
                                <w:sz w:val="18"/>
                                <w:szCs w:val="18"/>
                              </w:rPr>
                              <w:t>,</w:t>
                            </w:r>
                            <w:r w:rsidRPr="00073742">
                              <w:rPr>
                                <w:rFonts w:asciiTheme="majorEastAsia" w:eastAsiaTheme="majorEastAsia" w:hAnsiTheme="majorEastAsia" w:cstheme="minorBidi" w:hint="eastAsia"/>
                                <w:color w:val="000000"/>
                                <w:sz w:val="18"/>
                                <w:szCs w:val="18"/>
                              </w:rPr>
                              <w:t>パトナ等との連携を</w:t>
                            </w:r>
                            <w:r w:rsidR="00BA3E28">
                              <w:rPr>
                                <w:rFonts w:asciiTheme="majorEastAsia" w:eastAsiaTheme="majorEastAsia" w:hAnsiTheme="majorEastAsia" w:cstheme="minorBidi" w:hint="eastAsia"/>
                                <w:color w:val="000000"/>
                                <w:sz w:val="18"/>
                                <w:szCs w:val="18"/>
                              </w:rPr>
                              <w:t>図る</w:t>
                            </w:r>
                            <w:r w:rsidR="00BA3E28">
                              <w:rPr>
                                <w:rFonts w:asciiTheme="majorEastAsia" w:eastAsiaTheme="majorEastAsia" w:hAnsiTheme="majorEastAsia" w:cstheme="minorBidi"/>
                                <w:color w:val="000000"/>
                                <w:sz w:val="18"/>
                                <w:szCs w:val="18"/>
                              </w:rPr>
                              <w:t>。</w:t>
                            </w:r>
                          </w:p>
                          <w:p w14:paraId="6B390336"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●いじめを行った児童生徒に対し，二度と繰り返さないよう，自らの非を深く自覚させ，</w:t>
                            </w:r>
                            <w:r w:rsidRPr="00073742">
                              <w:rPr>
                                <w:rFonts w:asciiTheme="majorEastAsia" w:eastAsiaTheme="majorEastAsia" w:hAnsiTheme="majorEastAsia" w:cstheme="minorBidi" w:hint="eastAsia"/>
                                <w:b/>
                                <w:color w:val="000000"/>
                                <w:sz w:val="18"/>
                                <w:szCs w:val="18"/>
                                <w:u w:val="single"/>
                              </w:rPr>
                              <w:t>再発防止</w:t>
                            </w:r>
                            <w:r w:rsidRPr="00073742">
                              <w:rPr>
                                <w:rFonts w:asciiTheme="majorEastAsia" w:eastAsiaTheme="majorEastAsia" w:hAnsiTheme="majorEastAsia" w:cstheme="minorBidi" w:hint="eastAsia"/>
                                <w:color w:val="000000"/>
                                <w:sz w:val="18"/>
                                <w:szCs w:val="18"/>
                              </w:rPr>
                              <w:t>に向けた指導を行う。</w:t>
                            </w:r>
                          </w:p>
                          <w:p w14:paraId="053D107A"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●周囲の児童生徒に対し，いじめを他人事ではなく，自分たちの問題として捉えさせる。</w:t>
                            </w:r>
                          </w:p>
                        </w:txbxContent>
                      </wps:txbx>
                      <wps:bodyPr vertOverflow="clip"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shape w14:anchorId="1FF81165" id="Text Box 4" o:spid="_x0000_s1043" type="#_x0000_t202" alt="組織的ないじめ対応の流れ" style="position:absolute;left:0;text-align:left;margin-left:18.3pt;margin-top:1.95pt;width:210.8pt;height:1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">
                <v:textbox inset="5.85pt,.7pt,5.85pt,.7pt">
                  <w:txbxContent>
                    <w:p w14:paraId="3B462CD0"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【児童生徒への指導・支援】</w:t>
                      </w:r>
                    </w:p>
                    <w:p w14:paraId="0E31FDA9"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●いじめを受けた児童生徒は「絶対守る」「必ず解決する」という学校の 姿勢を示す。</w:t>
                      </w:r>
                    </w:p>
                    <w:p w14:paraId="2EDCE48F" w14:textId="7CF6AA30"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●登下校，休み時間，清掃時間等，隙間の時</w:t>
                      </w:r>
                      <w:r w:rsidR="00BA3E28">
                        <w:rPr>
                          <w:rFonts w:asciiTheme="majorEastAsia" w:eastAsiaTheme="majorEastAsia" w:hAnsiTheme="majorEastAsia" w:cstheme="minorBidi" w:hint="eastAsia"/>
                          <w:color w:val="000000"/>
                          <w:sz w:val="18"/>
                          <w:szCs w:val="18"/>
                        </w:rPr>
                        <w:t>間をつくらず，被害児童・生徒を見守るとともに，必要に応じてＳＣ,</w:t>
                      </w:r>
                      <w:r w:rsidRPr="00073742">
                        <w:rPr>
                          <w:rFonts w:asciiTheme="majorEastAsia" w:eastAsiaTheme="majorEastAsia" w:hAnsiTheme="majorEastAsia" w:cstheme="minorBidi"/>
                          <w:color w:val="000000"/>
                          <w:sz w:val="18"/>
                          <w:szCs w:val="18"/>
                        </w:rPr>
                        <w:t>SSW</w:t>
                      </w:r>
                      <w:r w:rsidR="00BA3E28">
                        <w:rPr>
                          <w:rFonts w:asciiTheme="majorEastAsia" w:eastAsiaTheme="majorEastAsia" w:hAnsiTheme="majorEastAsia" w:cstheme="minorBidi" w:hint="eastAsia"/>
                          <w:color w:val="000000"/>
                          <w:sz w:val="18"/>
                          <w:szCs w:val="18"/>
                        </w:rPr>
                        <w:t>,</w:t>
                      </w:r>
                      <w:r w:rsidRPr="00073742">
                        <w:rPr>
                          <w:rFonts w:asciiTheme="majorEastAsia" w:eastAsiaTheme="majorEastAsia" w:hAnsiTheme="majorEastAsia" w:cstheme="minorBidi" w:hint="eastAsia"/>
                          <w:color w:val="000000"/>
                          <w:sz w:val="18"/>
                          <w:szCs w:val="18"/>
                        </w:rPr>
                        <w:t>パトナ等との連携を</w:t>
                      </w:r>
                      <w:r w:rsidR="00BA3E28">
                        <w:rPr>
                          <w:rFonts w:asciiTheme="majorEastAsia" w:eastAsiaTheme="majorEastAsia" w:hAnsiTheme="majorEastAsia" w:cstheme="minorBidi" w:hint="eastAsia"/>
                          <w:color w:val="000000"/>
                          <w:sz w:val="18"/>
                          <w:szCs w:val="18"/>
                        </w:rPr>
                        <w:t>図る</w:t>
                      </w:r>
                      <w:r w:rsidR="00BA3E28">
                        <w:rPr>
                          <w:rFonts w:asciiTheme="majorEastAsia" w:eastAsiaTheme="majorEastAsia" w:hAnsiTheme="majorEastAsia" w:cstheme="minorBidi"/>
                          <w:color w:val="000000"/>
                          <w:sz w:val="18"/>
                          <w:szCs w:val="18"/>
                        </w:rPr>
                        <w:t>。</w:t>
                      </w:r>
                    </w:p>
                    <w:p w14:paraId="6B390336"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●いじめを行った児童生徒に対し，二度と繰り返さないよう，自らの非を深く自覚させ，</w:t>
                      </w:r>
                      <w:r w:rsidRPr="00073742">
                        <w:rPr>
                          <w:rFonts w:asciiTheme="majorEastAsia" w:eastAsiaTheme="majorEastAsia" w:hAnsiTheme="majorEastAsia" w:cstheme="minorBidi" w:hint="eastAsia"/>
                          <w:b/>
                          <w:color w:val="000000"/>
                          <w:sz w:val="18"/>
                          <w:szCs w:val="18"/>
                          <w:u w:val="single"/>
                        </w:rPr>
                        <w:t>再発防止</w:t>
                      </w:r>
                      <w:r w:rsidRPr="00073742">
                        <w:rPr>
                          <w:rFonts w:asciiTheme="majorEastAsia" w:eastAsiaTheme="majorEastAsia" w:hAnsiTheme="majorEastAsia" w:cstheme="minorBidi" w:hint="eastAsia"/>
                          <w:color w:val="000000"/>
                          <w:sz w:val="18"/>
                          <w:szCs w:val="18"/>
                        </w:rPr>
                        <w:t>に向けた指導を行う。</w:t>
                      </w:r>
                    </w:p>
                    <w:p w14:paraId="053D107A"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●周囲の児童生徒に対し，いじめを他人事ではなく，自分たちの問題として捉えさせる。</w:t>
                      </w:r>
                    </w:p>
                  </w:txbxContent>
                </v:textbox>
              </v:shape>
            </w:pict>
          </mc:Fallback>
        </mc:AlternateContent>
      </w:r>
      <w:r w:rsidR="006545D4" w:rsidRPr="00906E5F">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26A497CE" wp14:editId="3000E352">
                <wp:simplePos x="0" y="0"/>
                <wp:positionH relativeFrom="column">
                  <wp:posOffset>2835275</wp:posOffset>
                </wp:positionH>
                <wp:positionV relativeFrom="paragraph">
                  <wp:posOffset>91440</wp:posOffset>
                </wp:positionV>
                <wp:extent cx="2352675" cy="333375"/>
                <wp:effectExtent l="0" t="0" r="0" b="9525"/>
                <wp:wrapNone/>
                <wp:docPr id="26" name="テキスト ボックス 25"/>
                <wp:cNvGraphicFramePr/>
                <a:graphic xmlns:a="http://schemas.openxmlformats.org/drawingml/2006/main">
                  <a:graphicData uri="http://schemas.microsoft.com/office/word/2010/wordprocessingShape">
                    <wps:wsp>
                      <wps:cNvSpPr txBox="1"/>
                      <wps:spPr bwMode="auto">
                        <a:xfrm>
                          <a:off x="0" y="0"/>
                          <a:ext cx="2352675" cy="333375"/>
                        </a:xfrm>
                        <a:prstGeom prst="rect">
                          <a:avLst/>
                        </a:prstGeom>
                        <a:noFill/>
                        <a:ln w="9525">
                          <a:noFill/>
                          <a:miter lim="800000"/>
                          <a:headEnd/>
                          <a:tailEnd/>
                        </a:ln>
                      </wps:spPr>
                      <wps:txbx>
                        <w:txbxContent>
                          <w:p w14:paraId="6BD9ACEE"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sz w:val="20"/>
                                <w:szCs w:val="20"/>
                              </w:rPr>
                              <w:t>【保護者への連絡・家庭との連携】</w:t>
                            </w:r>
                          </w:p>
                        </w:txbxContent>
                      </wps:txbx>
                      <wps:bodyPr vertOverflow="clip" horzOverflow="clip" wrap="square" lIns="74295" tIns="72000" rIns="74295" bIns="8890" rtlCol="0" anchor="ctr" upright="1"/>
                    </wps:wsp>
                  </a:graphicData>
                </a:graphic>
              </wp:anchor>
            </w:drawing>
          </mc:Choice>
          <mc:Fallback>
            <w:pict>
              <v:shape w14:anchorId="26A497CE" id="テキスト ボックス 25" o:spid="_x0000_s1044" type="#_x0000_t202" style="position:absolute;left:0;text-align:left;margin-left:223.25pt;margin-top:7.2pt;width:185.25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" filled="f" stroked="f">
                <v:textbox inset="5.85pt,2mm,5.85pt,.7pt">
                  <w:txbxContent>
                    <w:p w14:paraId="6BD9ACEE"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sz w:val="20"/>
                          <w:szCs w:val="20"/>
                        </w:rPr>
                        <w:t>【保護者への連絡・家庭との連携】</w:t>
                      </w:r>
                    </w:p>
                  </w:txbxContent>
                </v:textbox>
              </v:shape>
            </w:pict>
          </mc:Fallback>
        </mc:AlternateContent>
      </w:r>
      <w:r w:rsidR="006545D4" w:rsidRPr="00906E5F">
        <w:rPr>
          <w:rFonts w:ascii="HG丸ｺﾞｼｯｸM-PRO" w:eastAsia="HG丸ｺﾞｼｯｸM-PRO" w:hAnsi="HG丸ｺﾞｼｯｸM-PRO"/>
          <w:noProof/>
        </w:rPr>
        <mc:AlternateContent>
          <mc:Choice Requires="wps">
            <w:drawing>
              <wp:anchor distT="0" distB="0" distL="114300" distR="114300" simplePos="0" relativeHeight="251688960" behindDoc="0" locked="0" layoutInCell="1" allowOverlap="1" wp14:anchorId="03EFF2AB" wp14:editId="273D3030">
                <wp:simplePos x="0" y="0"/>
                <wp:positionH relativeFrom="column">
                  <wp:posOffset>5015865</wp:posOffset>
                </wp:positionH>
                <wp:positionV relativeFrom="paragraph">
                  <wp:posOffset>706120</wp:posOffset>
                </wp:positionV>
                <wp:extent cx="314325" cy="238125"/>
                <wp:effectExtent l="19050" t="19050" r="28575" b="47625"/>
                <wp:wrapNone/>
                <wp:docPr id="17" name="左右矢印 16"/>
                <wp:cNvGraphicFramePr/>
                <a:graphic xmlns:a="http://schemas.openxmlformats.org/drawingml/2006/main">
                  <a:graphicData uri="http://schemas.microsoft.com/office/word/2010/wordprocessingShape">
                    <wps:wsp>
                      <wps:cNvSpPr/>
                      <wps:spPr>
                        <a:xfrm>
                          <a:off x="0" y="0"/>
                          <a:ext cx="314325" cy="238125"/>
                        </a:xfrm>
                        <a:prstGeom prst="leftRightArrow">
                          <a:avLst>
                            <a:gd name="adj1" fmla="val 49617"/>
                            <a:gd name="adj2" fmla="val 42510"/>
                          </a:avLst>
                        </a:prstGeom>
                        <a:ln w="9525"/>
                      </wps:spPr>
                      <wps:style>
                        <a:lnRef idx="2">
                          <a:schemeClr val="dk1"/>
                        </a:lnRef>
                        <a:fillRef idx="1">
                          <a:schemeClr val="lt1"/>
                        </a:fillRef>
                        <a:effectRef idx="0">
                          <a:schemeClr val="dk1"/>
                        </a:effectRef>
                        <a:fontRef idx="minor">
                          <a:schemeClr val="dk1"/>
                        </a:fontRef>
                      </wps:style>
                      <wps:bodyPr vertOverflow="clip" horzOverflow="clip" rtlCol="0" anchor="t"/>
                    </wps:wsp>
                  </a:graphicData>
                </a:graphic>
              </wp:anchor>
            </w:drawing>
          </mc:Choice>
          <mc:Fallback xmlns:w16se="http://schemas.microsoft.com/office/word/2015/wordml/symex" xmlns:cx1="http://schemas.microsoft.com/office/drawing/2015/9/8/chartex" xmlns:cx="http://schemas.microsoft.com/office/drawing/2014/chartex">
            <w:pict>
              <v:shapetype w14:anchorId="65AE7B0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6" o:spid="_x0000_s1026" type="#_x0000_t69" style="position:absolute;left:0;text-align:left;margin-left:394.95pt;margin-top:55.6pt;width:24.7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" adj="6956,5441" fillcolor="white [3201]" strokecolor="black [3200]"/>
            </w:pict>
          </mc:Fallback>
        </mc:AlternateContent>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p>
    <w:p w14:paraId="5CE911A6"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7456F4A1"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46F3BF39"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0FFBB591"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46713692"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0047500A"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4AD650AC"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1AE1A371" w14:textId="789BEFF2" w:rsidR="006545D4" w:rsidRPr="00906E5F" w:rsidRDefault="00BA3E28"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84864" behindDoc="0" locked="0" layoutInCell="1" allowOverlap="1" wp14:anchorId="153DE372" wp14:editId="4A37C278">
                <wp:simplePos x="0" y="0"/>
                <wp:positionH relativeFrom="column">
                  <wp:posOffset>2918460</wp:posOffset>
                </wp:positionH>
                <wp:positionV relativeFrom="paragraph">
                  <wp:posOffset>100965</wp:posOffset>
                </wp:positionV>
                <wp:extent cx="2111375" cy="601980"/>
                <wp:effectExtent l="0" t="0" r="22225" b="26670"/>
                <wp:wrapNone/>
                <wp:docPr id="13" name="Text Box 7"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601980"/>
                        </a:xfrm>
                        <a:prstGeom prst="rect">
                          <a:avLst/>
                        </a:prstGeom>
                        <a:solidFill>
                          <a:srgbClr val="FFFFFF"/>
                        </a:solidFill>
                        <a:ln w="9525">
                          <a:solidFill>
                            <a:srgbClr val="000000"/>
                          </a:solidFill>
                          <a:miter lim="800000"/>
                          <a:headEnd/>
                          <a:tailEnd/>
                        </a:ln>
                      </wps:spPr>
                      <wps:txbx>
                        <w:txbxContent>
                          <w:p w14:paraId="4D985B0C"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【関係機関との連携】</w:t>
                            </w:r>
                          </w:p>
                          <w:p w14:paraId="68E9C203"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●必要に応じて警察，児童相談所等と連携して対処。</w:t>
                            </w:r>
                          </w:p>
                        </w:txbxContent>
                      </wps:txbx>
                      <wps:bodyPr vertOverflow="clip"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shape w14:anchorId="153DE372" id="Text Box 7" o:spid="_x0000_s1045" type="#_x0000_t202" alt="組織的ないじめ対応の流れ" style="position:absolute;left:0;text-align:left;margin-left:229.8pt;margin-top:7.95pt;width:166.25pt;height:4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">
                <v:textbox inset="5.85pt,.7pt,5.85pt,.7pt">
                  <w:txbxContent>
                    <w:p w14:paraId="4D985B0C"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【関係機関との連携】</w:t>
                      </w:r>
                    </w:p>
                    <w:p w14:paraId="68E9C203"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●必要に応じて警察，児童相談所等と連携して対処。</w:t>
                      </w:r>
                    </w:p>
                  </w:txbxContent>
                </v:textbox>
              </v:shape>
            </w:pict>
          </mc:Fallback>
        </mc:AlternateContent>
      </w:r>
      <w:r w:rsidRPr="00906E5F">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14:anchorId="716E5F67" wp14:editId="7CE93267">
                <wp:simplePos x="0" y="0"/>
                <wp:positionH relativeFrom="column">
                  <wp:posOffset>232410</wp:posOffset>
                </wp:positionH>
                <wp:positionV relativeFrom="paragraph">
                  <wp:posOffset>103505</wp:posOffset>
                </wp:positionV>
                <wp:extent cx="2684145" cy="601980"/>
                <wp:effectExtent l="0" t="0" r="20955" b="26670"/>
                <wp:wrapNone/>
                <wp:docPr id="14" name="Text Box 6"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601980"/>
                        </a:xfrm>
                        <a:prstGeom prst="rect">
                          <a:avLst/>
                        </a:prstGeom>
                        <a:solidFill>
                          <a:srgbClr val="FFFFFF"/>
                        </a:solidFill>
                        <a:ln w="9525">
                          <a:solidFill>
                            <a:srgbClr val="000000"/>
                          </a:solidFill>
                          <a:miter lim="800000"/>
                          <a:headEnd/>
                          <a:tailEnd/>
                        </a:ln>
                      </wps:spPr>
                      <wps:txbx>
                        <w:txbxContent>
                          <w:p w14:paraId="31BD93C8"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【謝罪の場の設定】</w:t>
                            </w:r>
                          </w:p>
                          <w:p w14:paraId="50DB275D"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●いじめを受けた児童生徒・保護者の意向を十分尊重し，原則，関係児童生徒，保護者が一堂に集まり 謝罪をする場をもつ。</w:t>
                            </w:r>
                          </w:p>
                        </w:txbxContent>
                      </wps:txbx>
                      <wps:bodyPr vertOverflow="clip" wrap="square" lIns="74295" tIns="8890" rIns="74295" bIns="8890" anchor="ctr" upright="1">
                        <a:noAutofit/>
                      </wps:bodyPr>
                    </wps:wsp>
                  </a:graphicData>
                </a:graphic>
                <wp14:sizeRelH relativeFrom="margin">
                  <wp14:pctWidth>0</wp14:pctWidth>
                </wp14:sizeRelH>
                <wp14:sizeRelV relativeFrom="margin">
                  <wp14:pctHeight>0</wp14:pctHeight>
                </wp14:sizeRelV>
              </wp:anchor>
            </w:drawing>
          </mc:Choice>
          <mc:Fallback>
            <w:pict>
              <v:shape w14:anchorId="716E5F67" id="Text Box 6" o:spid="_x0000_s1046" type="#_x0000_t202" alt="組織的ないじめ対応の流れ" style="position:absolute;left:0;text-align:left;margin-left:18.3pt;margin-top:8.15pt;width:211.35pt;height:4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">
                <v:textbox inset="5.85pt,.7pt,5.85pt,.7pt">
                  <w:txbxContent>
                    <w:p w14:paraId="31BD93C8" w14:textId="77777777" w:rsidR="00B82EA2" w:rsidRPr="00073742" w:rsidRDefault="00B82EA2" w:rsidP="006545D4">
                      <w:pPr>
                        <w:pStyle w:val="Web"/>
                        <w:spacing w:before="0" w:beforeAutospacing="0" w:after="0" w:afterAutospacing="0"/>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【謝罪の場の設定】</w:t>
                      </w:r>
                    </w:p>
                    <w:p w14:paraId="50DB275D"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●いじめを受けた児童生徒・保護者の意向を十分尊重し，原則，関係児童生徒，保護者が一堂に集まり 謝罪をする場をもつ。</w:t>
                      </w:r>
                    </w:p>
                  </w:txbxContent>
                </v:textbox>
              </v:shape>
            </w:pict>
          </mc:Fallback>
        </mc:AlternateContent>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p>
    <w:p w14:paraId="5D47D674" w14:textId="301A3625"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27FB0705"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64490D5A" w14:textId="52058FA4" w:rsidR="006545D4" w:rsidRPr="00906E5F" w:rsidRDefault="00BA3E28"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56C44E76" wp14:editId="579F7106">
                <wp:simplePos x="0" y="0"/>
                <wp:positionH relativeFrom="column">
                  <wp:posOffset>2667000</wp:posOffset>
                </wp:positionH>
                <wp:positionV relativeFrom="paragraph">
                  <wp:posOffset>128905</wp:posOffset>
                </wp:positionV>
                <wp:extent cx="457200" cy="180975"/>
                <wp:effectExtent l="38100" t="0" r="0" b="47625"/>
                <wp:wrapNone/>
                <wp:docPr id="228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0975"/>
                        </a:xfrm>
                        <a:prstGeom prst="downArrow">
                          <a:avLst>
                            <a:gd name="adj1" fmla="val 50000"/>
                            <a:gd name="adj2" fmla="val 50889"/>
                          </a:avLst>
                        </a:prstGeom>
                        <a:solidFill>
                          <a:srgbClr val="FFFFFF"/>
                        </a:solidFill>
                        <a:ln w="9525">
                          <a:solidFill>
                            <a:srgbClr val="000000"/>
                          </a:solidFill>
                          <a:miter lim="800000"/>
                          <a:headEnd/>
                          <a:tailEnd/>
                        </a:ln>
                      </wps:spPr>
                      <wps:bodyPr/>
                    </wps:wsp>
                  </a:graphicData>
                </a:graphic>
              </wp:anchor>
            </w:drawing>
          </mc:Choice>
          <mc:Fallback>
            <w:pict>
              <v:shapetype w14:anchorId="40A733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210pt;margin-top:10.15pt;width:36pt;height:14.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" adj="10608"/>
            </w:pict>
          </mc:Fallback>
        </mc:AlternateContent>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p>
    <w:p w14:paraId="61921AEC" w14:textId="0B51E200" w:rsidR="006545D4" w:rsidRPr="00906E5F" w:rsidRDefault="00BA3E28"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89984" behindDoc="0" locked="0" layoutInCell="1" allowOverlap="1" wp14:anchorId="3ED5C407" wp14:editId="45FFB356">
                <wp:simplePos x="0" y="0"/>
                <wp:positionH relativeFrom="margin">
                  <wp:posOffset>655320</wp:posOffset>
                </wp:positionH>
                <wp:positionV relativeFrom="paragraph">
                  <wp:posOffset>170180</wp:posOffset>
                </wp:positionV>
                <wp:extent cx="4676775" cy="247650"/>
                <wp:effectExtent l="19050" t="19050" r="28575" b="19050"/>
                <wp:wrapNone/>
                <wp:docPr id="2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247650"/>
                        </a:xfrm>
                        <a:prstGeom prst="roundRect">
                          <a:avLst>
                            <a:gd name="adj" fmla="val 16667"/>
                          </a:avLst>
                        </a:prstGeom>
                        <a:solidFill>
                          <a:srgbClr val="FFFFFF"/>
                        </a:solidFill>
                        <a:ln w="38100" cmpd="dbl">
                          <a:solidFill>
                            <a:srgbClr val="000000"/>
                          </a:solidFill>
                          <a:round/>
                          <a:headEnd/>
                          <a:tailEnd/>
                        </a:ln>
                      </wps:spPr>
                      <wps:txbx>
                        <w:txbxContent>
                          <w:p w14:paraId="1CA2AC85" w14:textId="77777777"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「いじめの解消」まで継続的な指導や支援の実施</w:t>
                            </w:r>
                          </w:p>
                        </w:txbxContent>
                      </wps:txbx>
                      <wps:bodyPr vertOverflow="clip" wrap="square" lIns="74295" tIns="8890" rIns="74295" bIns="8890" anchor="ctr" upright="1"/>
                    </wps:wsp>
                  </a:graphicData>
                </a:graphic>
              </wp:anchor>
            </w:drawing>
          </mc:Choice>
          <mc:Fallback>
            <w:pict>
              <v:roundrect w14:anchorId="3ED5C407" id="AutoShape 1" o:spid="_x0000_s1047" style="position:absolute;left:0;text-align:left;margin-left:51.6pt;margin-top:13.4pt;width:368.25pt;height:19.5pt;z-index:2516899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" strokeweight="3pt">
                <v:stroke linestyle="thinThin"/>
                <v:textbox inset="5.85pt,.7pt,5.85pt,.7pt">
                  <w:txbxContent>
                    <w:p w14:paraId="1CA2AC85" w14:textId="77777777" w:rsidR="00B82EA2" w:rsidRDefault="00B82EA2" w:rsidP="006545D4">
                      <w:pPr>
                        <w:pStyle w:val="Web"/>
                        <w:spacing w:before="0" w:beforeAutospacing="0" w:after="0" w:afterAutospacing="0"/>
                        <w:jc w:val="center"/>
                      </w:pPr>
                      <w:r>
                        <w:rPr>
                          <w:rFonts w:ascii="ＭＳ ゴシック" w:eastAsia="ＭＳ ゴシック" w:hAnsi="ＭＳ ゴシック" w:cstheme="minorBidi" w:hint="eastAsia"/>
                          <w:color w:val="000000"/>
                          <w:sz w:val="21"/>
                          <w:szCs w:val="21"/>
                        </w:rPr>
                        <w:t>「いじめの解消」まで継続的な指導や支援の実施</w:t>
                      </w:r>
                    </w:p>
                  </w:txbxContent>
                </v:textbox>
                <w10:wrap anchorx="margin"/>
              </v:roundrect>
            </w:pict>
          </mc:Fallback>
        </mc:AlternateContent>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p>
    <w:p w14:paraId="3D1FB8C9" w14:textId="24AC9160"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0500C3D3" w14:textId="3281CB37" w:rsidR="006545D4" w:rsidRPr="00906E5F" w:rsidRDefault="00BA3E28"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14:anchorId="621EFB8C" wp14:editId="0878A5D0">
                <wp:simplePos x="0" y="0"/>
                <wp:positionH relativeFrom="margin">
                  <wp:posOffset>375285</wp:posOffset>
                </wp:positionH>
                <wp:positionV relativeFrom="paragraph">
                  <wp:posOffset>68580</wp:posOffset>
                </wp:positionV>
                <wp:extent cx="5276850" cy="780415"/>
                <wp:effectExtent l="0" t="0" r="19050" b="19685"/>
                <wp:wrapNone/>
                <wp:docPr id="27" name="Text Box 3" descr="組織的ないじめ対応の流れ"/>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80415"/>
                        </a:xfrm>
                        <a:prstGeom prst="rect">
                          <a:avLst/>
                        </a:prstGeom>
                        <a:solidFill>
                          <a:srgbClr val="FFFFFF"/>
                        </a:solidFill>
                        <a:ln w="9525">
                          <a:solidFill>
                            <a:srgbClr val="000000"/>
                          </a:solidFill>
                          <a:miter lim="800000"/>
                          <a:headEnd/>
                          <a:tailEnd/>
                        </a:ln>
                      </wps:spPr>
                      <wps:txbx>
                        <w:txbxContent>
                          <w:p w14:paraId="38DFAC8E" w14:textId="77777777" w:rsidR="00B82EA2" w:rsidRPr="00073742" w:rsidRDefault="00B82EA2" w:rsidP="006545D4">
                            <w:pPr>
                              <w:pStyle w:val="Web"/>
                              <w:spacing w:before="0" w:beforeAutospacing="0" w:after="0" w:afterAutospacing="0" w:line="240" w:lineRule="exact"/>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【学校全体での継続的な指導・支援】</w:t>
                            </w:r>
                          </w:p>
                          <w:p w14:paraId="77EB8A64"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●少なくとも以下の２つの要件が満たされるまで支援を継続する。</w:t>
                            </w:r>
                          </w:p>
                          <w:p w14:paraId="2229111F" w14:textId="77777777" w:rsidR="00B82EA2" w:rsidRPr="00073742" w:rsidRDefault="00B82EA2" w:rsidP="006545D4">
                            <w:pPr>
                              <w:pStyle w:val="Web"/>
                              <w:spacing w:before="0" w:beforeAutospacing="0" w:after="0" w:afterAutospacing="0" w:line="20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 xml:space="preserve">　①いじめに係る行為が</w:t>
                            </w:r>
                            <w:r w:rsidRPr="00073742">
                              <w:rPr>
                                <w:rFonts w:asciiTheme="majorEastAsia" w:eastAsiaTheme="majorEastAsia" w:hAnsiTheme="majorEastAsia" w:cstheme="minorBidi" w:hint="eastAsia"/>
                                <w:b/>
                                <w:color w:val="000000"/>
                                <w:sz w:val="18"/>
                                <w:szCs w:val="18"/>
                                <w:u w:val="single"/>
                              </w:rPr>
                              <w:t>少なくとも３か月間</w:t>
                            </w:r>
                            <w:r w:rsidRPr="00073742">
                              <w:rPr>
                                <w:rFonts w:asciiTheme="majorEastAsia" w:eastAsiaTheme="majorEastAsia" w:hAnsiTheme="majorEastAsia" w:cstheme="minorBidi" w:hint="eastAsia"/>
                                <w:color w:val="000000"/>
                                <w:sz w:val="18"/>
                                <w:szCs w:val="18"/>
                              </w:rPr>
                              <w:t>止んでいること　（救済）</w:t>
                            </w:r>
                          </w:p>
                          <w:p w14:paraId="1C82903B"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 xml:space="preserve">　②いじめを受けた児童生徒が心身の苦痛を感じていないこと　（回復）</w:t>
                            </w:r>
                          </w:p>
                          <w:p w14:paraId="57E3E33A"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 xml:space="preserve">　※面談等により確認し，解消判断は個人ではなく組織（いじめ対策委員会）で行う。</w:t>
                            </w:r>
                          </w:p>
                          <w:p w14:paraId="5C90FFF6" w14:textId="77777777" w:rsidR="00B82EA2" w:rsidRDefault="00B82EA2" w:rsidP="006545D4">
                            <w:pPr>
                              <w:pStyle w:val="Web"/>
                              <w:spacing w:before="0" w:beforeAutospacing="0" w:after="0" w:afterAutospacing="0" w:line="200" w:lineRule="exact"/>
                            </w:pPr>
                            <w:r>
                              <w:rPr>
                                <w:rFonts w:ascii="ＭＳ 明朝" w:eastAsia="ＭＳ 明朝" w:hAnsi="ＭＳ 明朝" w:cstheme="minorBidi" w:hint="eastAsia"/>
                                <w:color w:val="000000"/>
                                <w:sz w:val="18"/>
                                <w:szCs w:val="18"/>
                              </w:rPr>
                              <w:t> </w:t>
                            </w:r>
                          </w:p>
                        </w:txbxContent>
                      </wps:txbx>
                      <wps:bodyPr vertOverflow="clip" wrap="square" lIns="74295" tIns="36000" rIns="74295" bIns="8890" anchor="t" upright="1"/>
                    </wps:wsp>
                  </a:graphicData>
                </a:graphic>
              </wp:anchor>
            </w:drawing>
          </mc:Choice>
          <mc:Fallback>
            <w:pict>
              <v:shape w14:anchorId="621EFB8C" id="Text Box 3" o:spid="_x0000_s1048" type="#_x0000_t202" alt="組織的ないじめ対応の流れ" style="position:absolute;left:0;text-align:left;margin-left:29.55pt;margin-top:5.4pt;width:415.5pt;height:61.4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">
                <v:textbox inset="5.85pt,1mm,5.85pt,.7pt">
                  <w:txbxContent>
                    <w:p w14:paraId="38DFAC8E" w14:textId="77777777" w:rsidR="00B82EA2" w:rsidRPr="00073742" w:rsidRDefault="00B82EA2" w:rsidP="006545D4">
                      <w:pPr>
                        <w:pStyle w:val="Web"/>
                        <w:spacing w:before="0" w:beforeAutospacing="0" w:after="0" w:afterAutospacing="0" w:line="240" w:lineRule="exact"/>
                        <w:jc w:val="center"/>
                        <w:rPr>
                          <w:rFonts w:asciiTheme="majorEastAsia" w:eastAsiaTheme="majorEastAsia" w:hAnsiTheme="majorEastAsia"/>
                        </w:rPr>
                      </w:pPr>
                      <w:r w:rsidRPr="00073742">
                        <w:rPr>
                          <w:rFonts w:asciiTheme="majorEastAsia" w:eastAsiaTheme="majorEastAsia" w:hAnsiTheme="majorEastAsia" w:cstheme="minorBidi" w:hint="eastAsia"/>
                          <w:color w:val="000000"/>
                          <w:sz w:val="20"/>
                          <w:szCs w:val="20"/>
                        </w:rPr>
                        <w:t>【学校全体での継続的な指導・支援】</w:t>
                      </w:r>
                    </w:p>
                    <w:p w14:paraId="77EB8A64"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●少なくとも以下の２つの要件が満たされるまで支援を継続する。</w:t>
                      </w:r>
                    </w:p>
                    <w:p w14:paraId="2229111F" w14:textId="77777777" w:rsidR="00B82EA2" w:rsidRPr="00073742" w:rsidRDefault="00B82EA2" w:rsidP="006545D4">
                      <w:pPr>
                        <w:pStyle w:val="Web"/>
                        <w:spacing w:before="0" w:beforeAutospacing="0" w:after="0" w:afterAutospacing="0" w:line="20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 xml:space="preserve">　①いじめに係る行為が</w:t>
                      </w:r>
                      <w:r w:rsidRPr="00073742">
                        <w:rPr>
                          <w:rFonts w:asciiTheme="majorEastAsia" w:eastAsiaTheme="majorEastAsia" w:hAnsiTheme="majorEastAsia" w:cstheme="minorBidi" w:hint="eastAsia"/>
                          <w:b/>
                          <w:color w:val="000000"/>
                          <w:sz w:val="18"/>
                          <w:szCs w:val="18"/>
                          <w:u w:val="single"/>
                        </w:rPr>
                        <w:t>少なくとも３か月間</w:t>
                      </w:r>
                      <w:r w:rsidRPr="00073742">
                        <w:rPr>
                          <w:rFonts w:asciiTheme="majorEastAsia" w:eastAsiaTheme="majorEastAsia" w:hAnsiTheme="majorEastAsia" w:cstheme="minorBidi" w:hint="eastAsia"/>
                          <w:color w:val="000000"/>
                          <w:sz w:val="18"/>
                          <w:szCs w:val="18"/>
                        </w:rPr>
                        <w:t>止んでいること　（救済）</w:t>
                      </w:r>
                    </w:p>
                    <w:p w14:paraId="1C82903B"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 xml:space="preserve">　②いじめを受けた児童生徒が心身の苦痛を感じていないこと　（回復）</w:t>
                      </w:r>
                    </w:p>
                    <w:p w14:paraId="57E3E33A" w14:textId="77777777" w:rsidR="00B82EA2" w:rsidRPr="00073742" w:rsidRDefault="00B82EA2" w:rsidP="006545D4">
                      <w:pPr>
                        <w:pStyle w:val="Web"/>
                        <w:spacing w:before="0" w:beforeAutospacing="0" w:after="0" w:afterAutospacing="0" w:line="220" w:lineRule="exact"/>
                        <w:rPr>
                          <w:rFonts w:asciiTheme="majorEastAsia" w:eastAsiaTheme="majorEastAsia" w:hAnsiTheme="majorEastAsia"/>
                        </w:rPr>
                      </w:pPr>
                      <w:r w:rsidRPr="00073742">
                        <w:rPr>
                          <w:rFonts w:asciiTheme="majorEastAsia" w:eastAsiaTheme="majorEastAsia" w:hAnsiTheme="majorEastAsia" w:cstheme="minorBidi" w:hint="eastAsia"/>
                          <w:color w:val="000000"/>
                          <w:sz w:val="18"/>
                          <w:szCs w:val="18"/>
                        </w:rPr>
                        <w:t xml:space="preserve">　※面談等により確認し，解消判断は個人ではなく組織（いじめ対策委員会）で行う。</w:t>
                      </w:r>
                    </w:p>
                    <w:p w14:paraId="5C90FFF6" w14:textId="77777777" w:rsidR="00B82EA2" w:rsidRDefault="00B82EA2" w:rsidP="006545D4">
                      <w:pPr>
                        <w:pStyle w:val="Web"/>
                        <w:spacing w:before="0" w:beforeAutospacing="0" w:after="0" w:afterAutospacing="0" w:line="200" w:lineRule="exact"/>
                      </w:pPr>
                      <w:r>
                        <w:rPr>
                          <w:rFonts w:ascii="ＭＳ 明朝" w:eastAsia="ＭＳ 明朝" w:hAnsi="ＭＳ 明朝" w:cstheme="minorBidi" w:hint="eastAsia"/>
                          <w:color w:val="000000"/>
                          <w:sz w:val="18"/>
                          <w:szCs w:val="18"/>
                        </w:rPr>
                        <w:t> </w:t>
                      </w:r>
                    </w:p>
                  </w:txbxContent>
                </v:textbox>
                <w10:wrap anchorx="margin"/>
              </v:shape>
            </w:pict>
          </mc:Fallback>
        </mc:AlternateContent>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r w:rsidR="006545D4" w:rsidRPr="00906E5F">
        <w:rPr>
          <w:rFonts w:ascii="HG丸ｺﾞｼｯｸM-PRO" w:eastAsia="HG丸ｺﾞｼｯｸM-PRO" w:hAnsi="HG丸ｺﾞｼｯｸM-PRO" w:cs="ＭＳ明朝"/>
          <w:kern w:val="0"/>
        </w:rPr>
        <w:tab/>
      </w:r>
    </w:p>
    <w:p w14:paraId="0965301A" w14:textId="3216DF50"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09F2FCA3"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p>
    <w:p w14:paraId="49D2AC9E" w14:textId="77777777" w:rsidR="006545D4" w:rsidRPr="00906E5F" w:rsidRDefault="006545D4" w:rsidP="006545D4">
      <w:pPr>
        <w:autoSpaceDE w:val="0"/>
        <w:autoSpaceDN w:val="0"/>
        <w:adjustRightInd w:val="0"/>
        <w:spacing w:line="300" w:lineRule="exact"/>
        <w:ind w:leftChars="100" w:left="630" w:hangingChars="200" w:hanging="420"/>
        <w:jc w:val="left"/>
        <w:rPr>
          <w:rFonts w:ascii="HG丸ｺﾞｼｯｸM-PRO" w:eastAsia="HG丸ｺﾞｼｯｸM-PRO" w:hAnsi="HG丸ｺﾞｼｯｸM-PRO" w:cs="ＭＳ明朝"/>
          <w:kern w:val="0"/>
        </w:rPr>
      </w:pP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r w:rsidRPr="00906E5F">
        <w:rPr>
          <w:rFonts w:ascii="HG丸ｺﾞｼｯｸM-PRO" w:eastAsia="HG丸ｺﾞｼｯｸM-PRO" w:hAnsi="HG丸ｺﾞｼｯｸM-PRO" w:cs="ＭＳ明朝"/>
          <w:kern w:val="0"/>
        </w:rPr>
        <w:tab/>
      </w:r>
      <w:bookmarkStart w:id="0" w:name="_GoBack"/>
      <w:bookmarkEnd w:id="0"/>
    </w:p>
    <w:p w14:paraId="3234F41A" w14:textId="77777777" w:rsidR="00BA1EE7" w:rsidRPr="00906E5F" w:rsidRDefault="00BA1EE7" w:rsidP="006874AA">
      <w:pPr>
        <w:spacing w:line="276" w:lineRule="auto"/>
        <w:rPr>
          <w:rFonts w:ascii="HG丸ｺﾞｼｯｸM-PRO" w:eastAsia="HG丸ｺﾞｼｯｸM-PRO" w:hAnsi="HG丸ｺﾞｼｯｸM-PRO"/>
        </w:rPr>
      </w:pPr>
    </w:p>
    <w:p w14:paraId="348566F5" w14:textId="77777777" w:rsidR="00A24E37" w:rsidRPr="00906E5F" w:rsidRDefault="00A24E37" w:rsidP="00A24E37">
      <w:pPr>
        <w:spacing w:line="276" w:lineRule="auto"/>
        <w:rPr>
          <w:rFonts w:ascii="HG丸ｺﾞｼｯｸM-PRO" w:eastAsia="HG丸ｺﾞｼｯｸM-PRO" w:hAnsi="HG丸ｺﾞｼｯｸM-PRO"/>
        </w:rPr>
        <w:sectPr w:rsidR="00A24E37" w:rsidRPr="00906E5F" w:rsidSect="006545D4">
          <w:pgSz w:w="11906" w:h="16838" w:code="9"/>
          <w:pgMar w:top="567" w:right="851" w:bottom="567" w:left="1134" w:header="851" w:footer="992" w:gutter="0"/>
          <w:cols w:space="425"/>
          <w:docGrid w:linePitch="360"/>
        </w:sectPr>
      </w:pPr>
    </w:p>
    <w:p w14:paraId="7CCB92DA"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lastRenderedPageBreak/>
        <w:t>・インターネット等を通じて行われるいじめへの対応</w:t>
      </w:r>
    </w:p>
    <w:p w14:paraId="28CDAAD6" w14:textId="77777777" w:rsidR="0085279B" w:rsidRPr="00906E5F" w:rsidRDefault="0085279B" w:rsidP="0085279B">
      <w:pPr>
        <w:ind w:leftChars="300" w:left="840"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・校則の遵守を指導し，携帯端末の校内への持込と使用の禁止を学校・保護者が連携してすすめる。</w:t>
      </w:r>
    </w:p>
    <w:p w14:paraId="751F8E1C" w14:textId="77777777" w:rsidR="0085279B" w:rsidRPr="00906E5F" w:rsidRDefault="0085279B" w:rsidP="0085279B">
      <w:pPr>
        <w:ind w:leftChars="299" w:left="838"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・京都市教育委員会・京都府警本部と連携し「非行防止教室」を実施する。インターネットや携帯電話の利用について，危険性はもちろんのこと問題行動全般に関する未然防止の啓発・指導に努める。</w:t>
      </w:r>
    </w:p>
    <w:p w14:paraId="569BB51E" w14:textId="49105FBC" w:rsidR="0085279B" w:rsidRPr="00906E5F" w:rsidRDefault="0085279B" w:rsidP="0085279B">
      <w:pPr>
        <w:ind w:leftChars="279" w:left="796"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・個人情報の漏洩や他人へ中傷・誹謗の書き込みについて実態把握を行い，問題掌握時には適切な指導を行う。</w:t>
      </w:r>
    </w:p>
    <w:p w14:paraId="2E801DEF" w14:textId="77777777" w:rsidR="0085279B" w:rsidRPr="00906E5F" w:rsidRDefault="0085279B" w:rsidP="0085279B">
      <w:pPr>
        <w:ind w:leftChars="283" w:left="804"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・日常の生徒同士の関わりの中に適宜介入し，生徒のソーシャルスキルの向上に努め，生徒一人一人の居場所づくりに努める。</w:t>
      </w:r>
    </w:p>
    <w:p w14:paraId="04093218" w14:textId="77777777" w:rsidR="0085279B" w:rsidRPr="00906E5F" w:rsidRDefault="0085279B" w:rsidP="0085279B">
      <w:pPr>
        <w:ind w:firstLineChars="300" w:firstLine="63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・教科指導（社会科，技術・家庭科）の中で情報リテラシーを涵養する。</w:t>
      </w:r>
    </w:p>
    <w:p w14:paraId="6FD37525" w14:textId="77777777" w:rsidR="0085279B" w:rsidRPr="00906E5F" w:rsidRDefault="0085279B" w:rsidP="0085279B">
      <w:pPr>
        <w:ind w:leftChars="285" w:left="808"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・ＰＴＡ活動や地域生徒指導連絡協議会，関係諸団体の活動を通じて保護者や地域への啓発活動を行う。</w:t>
      </w:r>
    </w:p>
    <w:p w14:paraId="1E41EFA6" w14:textId="77777777" w:rsidR="0085279B" w:rsidRPr="00906E5F" w:rsidRDefault="0085279B" w:rsidP="00AF7A06">
      <w:pPr>
        <w:spacing w:line="276" w:lineRule="auto"/>
        <w:ind w:leftChars="200" w:left="420"/>
        <w:rPr>
          <w:rFonts w:ascii="HG丸ｺﾞｼｯｸM-PRO" w:eastAsia="HG丸ｺﾞｼｯｸM-PRO" w:hAnsi="HG丸ｺﾞｼｯｸM-PRO"/>
        </w:rPr>
      </w:pPr>
    </w:p>
    <w:p w14:paraId="629379A9" w14:textId="77777777" w:rsidR="00672885" w:rsidRPr="00906E5F" w:rsidRDefault="00672885"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・「いじめの解消」の定義を踏まえた見守り及び再発防止に向けた</w:t>
      </w:r>
      <w:r w:rsidR="00AF7A06" w:rsidRPr="00906E5F">
        <w:rPr>
          <w:rFonts w:ascii="HG丸ｺﾞｼｯｸM-PRO" w:eastAsia="HG丸ｺﾞｼｯｸM-PRO" w:hAnsi="HG丸ｺﾞｼｯｸM-PRO" w:hint="eastAsia"/>
        </w:rPr>
        <w:t>取</w:t>
      </w:r>
      <w:r w:rsidRPr="00906E5F">
        <w:rPr>
          <w:rFonts w:ascii="HG丸ｺﾞｼｯｸM-PRO" w:eastAsia="HG丸ｺﾞｼｯｸM-PRO" w:hAnsi="HG丸ｺﾞｼｯｸM-PRO" w:hint="eastAsia"/>
        </w:rPr>
        <w:t>組</w:t>
      </w:r>
    </w:p>
    <w:p w14:paraId="4EAF37BD" w14:textId="77777777" w:rsidR="009B28FE" w:rsidRPr="00906E5F" w:rsidRDefault="009B28FE" w:rsidP="009B28FE">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 xml:space="preserve">      </w:t>
      </w:r>
      <w:r w:rsidRPr="00906E5F">
        <w:rPr>
          <w:rFonts w:ascii="HG丸ｺﾞｼｯｸM-PRO" w:eastAsia="HG丸ｺﾞｼｯｸM-PRO" w:hAnsi="HG丸ｺﾞｼｯｸM-PRO" w:hint="eastAsia"/>
          <w:bdr w:val="single" w:sz="4" w:space="0" w:color="auto"/>
        </w:rPr>
        <w:t>いじめの定義</w:t>
      </w:r>
      <w:r w:rsidRPr="00906E5F">
        <w:rPr>
          <w:rFonts w:ascii="HG丸ｺﾞｼｯｸM-PRO" w:eastAsia="HG丸ｺﾞｼｯｸM-PRO" w:hAnsi="HG丸ｺﾞｼｯｸM-PRO" w:hint="eastAsia"/>
        </w:rPr>
        <w:t xml:space="preserve">　＊京都市いじめの防止等に関する条例第２条</w:t>
      </w:r>
    </w:p>
    <w:p w14:paraId="32FA245A" w14:textId="77777777" w:rsidR="009B28FE" w:rsidRPr="00906E5F" w:rsidRDefault="009B28FE" w:rsidP="00BA1EE7">
      <w:pPr>
        <w:ind w:leftChars="300" w:left="630" w:firstLineChars="100" w:firstLine="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子どもに対して，当該子どもが在籍する学校に在籍している等当該子どもと一定の人的関係にある他の子どもが行う心理的又は物理的な影響を与える行為（インターネットを通じて行われるものを含む。）であって，当該行為の対象となった子どもが心身の苦痛を感じているもの（当該子どもが心身の苦痛を感じていなくても，他の子どもであれば心身の苦痛を感じる蓋然性が高いものも含む。）をいう。</w:t>
      </w:r>
    </w:p>
    <w:p w14:paraId="4151709B" w14:textId="77777777" w:rsidR="00BA1EE7" w:rsidRPr="00906E5F" w:rsidRDefault="00BA1EE7" w:rsidP="00BA1EE7">
      <w:pPr>
        <w:ind w:leftChars="300" w:left="630" w:firstLineChars="100" w:firstLine="210"/>
        <w:jc w:val="left"/>
        <w:rPr>
          <w:rFonts w:ascii="HG丸ｺﾞｼｯｸM-PRO" w:eastAsia="HG丸ｺﾞｼｯｸM-PRO" w:hAnsi="HG丸ｺﾞｼｯｸM-PRO"/>
        </w:rPr>
      </w:pPr>
    </w:p>
    <w:p w14:paraId="6C59B0F7" w14:textId="77777777" w:rsidR="009B28FE" w:rsidRPr="00906E5F" w:rsidRDefault="00BA1EE7" w:rsidP="00BA1EE7">
      <w:pPr>
        <w:ind w:firstLineChars="300" w:firstLine="630"/>
        <w:jc w:val="left"/>
        <w:rPr>
          <w:rFonts w:ascii="HG丸ｺﾞｼｯｸM-PRO" w:eastAsia="HG丸ｺﾞｼｯｸM-PRO" w:hAnsi="HG丸ｺﾞｼｯｸM-PRO"/>
        </w:rPr>
      </w:pPr>
      <w:r w:rsidRPr="00906E5F">
        <w:rPr>
          <w:rFonts w:ascii="HG丸ｺﾞｼｯｸM-PRO" w:eastAsia="HG丸ｺﾞｼｯｸM-PRO" w:hAnsi="HG丸ｺﾞｼｯｸM-PRO" w:hint="eastAsia"/>
          <w:bdr w:val="single" w:sz="4" w:space="0" w:color="auto"/>
        </w:rPr>
        <w:t>いじめの解消の定義</w:t>
      </w:r>
      <w:r w:rsidRPr="00906E5F">
        <w:rPr>
          <w:rFonts w:ascii="HG丸ｺﾞｼｯｸM-PRO" w:eastAsia="HG丸ｺﾞｼｯｸM-PRO" w:hAnsi="HG丸ｺﾞｼｯｸM-PRO" w:hint="eastAsia"/>
        </w:rPr>
        <w:t xml:space="preserve">　＊京都市いじめの防止等取組指針（平成２９年９月改定）</w:t>
      </w:r>
    </w:p>
    <w:p w14:paraId="47E6D895" w14:textId="77777777" w:rsidR="009B28FE" w:rsidRPr="00906E5F" w:rsidRDefault="009B28FE" w:rsidP="00B82EA2">
      <w:pPr>
        <w:ind w:leftChars="293" w:left="615" w:firstLineChars="6" w:firstLine="13"/>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謝罪とその受入れをもって，いじめが解消したと安易に判断するのではなく，解決したと思われた事案が再発したりすることのないよう，注意深く観察する必要がある。いじめが「解消している」状態とは，少なくとも次の２つの要件が満たされている必要がある。ただし，これらの要件が満たされている場合であっても，必要に応じ，他の事情も勘案して解消しているかどうかを判断するものとする。</w:t>
      </w:r>
    </w:p>
    <w:p w14:paraId="7E0FB8D9" w14:textId="77777777" w:rsidR="009B28FE" w:rsidRPr="00906E5F" w:rsidRDefault="009B28FE" w:rsidP="00BA1EE7">
      <w:pPr>
        <w:ind w:firstLineChars="300" w:firstLine="63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・いじめに係る行為が止んでいること</w:t>
      </w:r>
    </w:p>
    <w:p w14:paraId="3C334C2D" w14:textId="77777777" w:rsidR="009B28FE" w:rsidRPr="00906E5F" w:rsidRDefault="009B28FE" w:rsidP="00B82EA2">
      <w:pPr>
        <w:ind w:leftChars="313" w:left="657"/>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を受けた生徒に対する心理的または物理的な影響を与える行為が止んでいる状態が相当の期間継続していること。この相当の期間とは，少なくとも３か月を目安とする。教職員は，相当の期間が経過するまでは，いじめを受けた生徒・いじめを行った生徒の様子を含め状況を注視し，いじめ対策委員会でその状況を共有する。</w:t>
      </w:r>
    </w:p>
    <w:p w14:paraId="16FE3131" w14:textId="77777777" w:rsidR="009B28FE" w:rsidRPr="00906E5F" w:rsidRDefault="009B28FE" w:rsidP="009B28FE">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 xml:space="preserve">　　 </w:t>
      </w:r>
      <w:r w:rsidR="00BA1EE7" w:rsidRPr="00906E5F">
        <w:rPr>
          <w:rFonts w:ascii="HG丸ｺﾞｼｯｸM-PRO" w:eastAsia="HG丸ｺﾞｼｯｸM-PRO" w:hAnsi="HG丸ｺﾞｼｯｸM-PRO" w:hint="eastAsia"/>
        </w:rPr>
        <w:t xml:space="preserve"> </w:t>
      </w:r>
      <w:r w:rsidRPr="00906E5F">
        <w:rPr>
          <w:rFonts w:ascii="HG丸ｺﾞｼｯｸM-PRO" w:eastAsia="HG丸ｺﾞｼｯｸM-PRO" w:hAnsi="HG丸ｺﾞｼｯｸM-PRO" w:hint="eastAsia"/>
        </w:rPr>
        <w:t>・いじめを受けた生徒が心身の苦痛を感じていないこと</w:t>
      </w:r>
    </w:p>
    <w:p w14:paraId="30B1EC49" w14:textId="77777777" w:rsidR="009B28FE" w:rsidRPr="00906E5F" w:rsidRDefault="009B28FE" w:rsidP="00B82EA2">
      <w:pPr>
        <w:ind w:leftChars="313" w:left="657"/>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を受けた生徒がいじめの行為により心身の苦痛を感じていないと認められること。いじめを受けた生徒本人に対し，心身の苦痛を感じていないかどうかを面談等により確認する。なお，「解消している」状態に至った場合でも，いじめが再発する可能性が十分にあり得ることを踏まえ，教職員は，当該いじめを受けた生徒及びいじめを行った生徒について，日常的に注意深く観察する。いじめは，すべての生徒に関係する問題である。いじめの防止等の対策は，すべての生徒が安心して学校生活を送り，様々な活動に取り組むことができるよう，学校の内外を問わず</w:t>
      </w:r>
      <w:r w:rsidRPr="00906E5F">
        <w:rPr>
          <w:rFonts w:ascii="HG丸ｺﾞｼｯｸM-PRO" w:eastAsia="HG丸ｺﾞｼｯｸM-PRO" w:hAnsi="HG丸ｺﾞｼｯｸM-PRO"/>
        </w:rPr>
        <w:t>,</w:t>
      </w:r>
      <w:r w:rsidRPr="00906E5F">
        <w:rPr>
          <w:rFonts w:ascii="HG丸ｺﾞｼｯｸM-PRO" w:eastAsia="HG丸ｺﾞｼｯｸM-PRO" w:hAnsi="HG丸ｺﾞｼｯｸM-PRO" w:hint="eastAsia"/>
        </w:rPr>
        <w:t>いじめが行われなくなるようにすることを旨として行う。また，すべての生徒がいじめを行わず，いじめを認識しながら放置することがないよう，いじめの防止等の対策は，いじめが，いじめられた生徒の心身に深刻な影響を及ぼす許されない行為であることについて，生徒が十分に理解できるようにすることを旨とする。</w:t>
      </w:r>
    </w:p>
    <w:p w14:paraId="34C26AF0" w14:textId="77777777" w:rsidR="00AF7A06" w:rsidRPr="00906E5F" w:rsidRDefault="009B28FE" w:rsidP="00B82EA2">
      <w:pPr>
        <w:spacing w:line="276" w:lineRule="auto"/>
        <w:ind w:leftChars="300" w:left="630" w:firstLineChars="100" w:firstLine="210"/>
        <w:rPr>
          <w:rFonts w:ascii="HG丸ｺﾞｼｯｸM-PRO" w:eastAsia="HG丸ｺﾞｼｯｸM-PRO" w:hAnsi="HG丸ｺﾞｼｯｸM-PRO"/>
        </w:rPr>
      </w:pPr>
      <w:r w:rsidRPr="00906E5F">
        <w:rPr>
          <w:rFonts w:ascii="HG丸ｺﾞｼｯｸM-PRO" w:eastAsia="HG丸ｺﾞｼｯｸM-PRO" w:hAnsi="HG丸ｺﾞｼｯｸM-PRO" w:hint="eastAsia"/>
        </w:rPr>
        <w:t>加えて，いじめの防止等の対策は，いじめを受けた生徒の生命・心身を保護することが特に重要であることを認識しつつ，国，地方公共団体，学校，地域住民，家庭その他の関係者の連携の下，いじめの問題を克服することを目指して行う。</w:t>
      </w:r>
    </w:p>
    <w:p w14:paraId="218D386E" w14:textId="77777777" w:rsidR="0085279B" w:rsidRPr="00906E5F" w:rsidRDefault="0085279B" w:rsidP="00AF7A06">
      <w:pPr>
        <w:spacing w:line="276" w:lineRule="auto"/>
        <w:ind w:leftChars="200" w:left="420"/>
        <w:rPr>
          <w:rFonts w:ascii="HG丸ｺﾞｼｯｸM-PRO" w:eastAsia="HG丸ｺﾞｼｯｸM-PRO" w:hAnsi="HG丸ｺﾞｼｯｸM-PRO"/>
        </w:rPr>
      </w:pPr>
    </w:p>
    <w:p w14:paraId="41BA9320" w14:textId="77777777" w:rsidR="00AF7A06" w:rsidRPr="00906E5F" w:rsidRDefault="00AF7A06" w:rsidP="00AF7A06">
      <w:pPr>
        <w:spacing w:line="276" w:lineRule="auto"/>
        <w:ind w:leftChars="100" w:left="210"/>
        <w:rPr>
          <w:rFonts w:ascii="HG丸ｺﾞｼｯｸM-PRO" w:eastAsia="HG丸ｺﾞｼｯｸM-PRO" w:hAnsi="HG丸ｺﾞｼｯｸM-PRO"/>
        </w:rPr>
      </w:pPr>
      <w:r w:rsidRPr="00906E5F">
        <w:rPr>
          <w:rFonts w:ascii="HG丸ｺﾞｼｯｸM-PRO" w:eastAsia="HG丸ｺﾞｼｯｸM-PRO" w:hAnsi="HG丸ｺﾞｼｯｸM-PRO" w:hint="eastAsia"/>
        </w:rPr>
        <w:t>(4)教職員の資質能力向上の取組</w:t>
      </w:r>
    </w:p>
    <w:p w14:paraId="2DAB1130" w14:textId="77777777" w:rsidR="00AF7A06" w:rsidRPr="00906E5F" w:rsidRDefault="00AF7A06"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・内容</w:t>
      </w:r>
    </w:p>
    <w:p w14:paraId="16BF1AC2" w14:textId="77777777" w:rsidR="00BA1EE7" w:rsidRPr="00906E5F" w:rsidRDefault="00BA1EE7" w:rsidP="00BA1EE7">
      <w:pPr>
        <w:ind w:leftChars="282" w:left="802" w:hangingChars="100" w:hanging="210"/>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・日常的に生徒の動向の情報交換を行い，教職員相互の観察視点の補完を行うとともに観察視点の多角化に努める。</w:t>
      </w:r>
    </w:p>
    <w:p w14:paraId="3C72406B" w14:textId="77777777" w:rsidR="00BA1EE7" w:rsidRPr="00906E5F" w:rsidRDefault="00BA1EE7" w:rsidP="00BA1EE7">
      <w:pPr>
        <w:ind w:firstLineChars="267" w:firstLine="561"/>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lastRenderedPageBreak/>
        <w:t>・定期的に生徒観察の視点点検（チェックシートの実施）を行い教職員相互で補完する。</w:t>
      </w:r>
    </w:p>
    <w:p w14:paraId="061E2EB4" w14:textId="77777777" w:rsidR="00BA1EE7" w:rsidRPr="00906E5F" w:rsidRDefault="00BA1EE7" w:rsidP="00AF7A06">
      <w:pPr>
        <w:spacing w:line="276" w:lineRule="auto"/>
        <w:ind w:leftChars="200" w:left="420"/>
        <w:rPr>
          <w:rFonts w:ascii="HG丸ｺﾞｼｯｸM-PRO" w:eastAsia="HG丸ｺﾞｼｯｸM-PRO" w:hAnsi="HG丸ｺﾞｼｯｸM-PRO"/>
        </w:rPr>
      </w:pPr>
    </w:p>
    <w:p w14:paraId="4EF25D19" w14:textId="77777777" w:rsidR="00AF7A06" w:rsidRPr="00906E5F" w:rsidRDefault="00AF7A06"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・実施時期</w:t>
      </w:r>
    </w:p>
    <w:p w14:paraId="42EA5A47" w14:textId="77777777" w:rsidR="00AF7A06" w:rsidRPr="00906E5F" w:rsidRDefault="00292721" w:rsidP="00292721">
      <w:pPr>
        <w:spacing w:line="276" w:lineRule="auto"/>
        <w:ind w:leftChars="200" w:left="420" w:firstLineChars="50" w:firstLine="105"/>
        <w:rPr>
          <w:rFonts w:ascii="HG丸ｺﾞｼｯｸM-PRO" w:eastAsia="HG丸ｺﾞｼｯｸM-PRO" w:hAnsi="HG丸ｺﾞｼｯｸM-PRO"/>
        </w:rPr>
      </w:pPr>
      <w:r w:rsidRPr="00906E5F">
        <w:rPr>
          <w:rFonts w:ascii="HG丸ｺﾞｼｯｸM-PRO" w:eastAsia="HG丸ｺﾞｼｯｸM-PRO" w:hAnsi="HG丸ｺﾞｼｯｸM-PRO" w:hint="eastAsia"/>
        </w:rPr>
        <w:t>・</w:t>
      </w:r>
      <w:r w:rsidR="00F953F6" w:rsidRPr="00220724">
        <w:rPr>
          <w:rFonts w:ascii="HG丸ｺﾞｼｯｸM-PRO" w:eastAsia="HG丸ｺﾞｼｯｸM-PRO" w:hAnsi="HG丸ｺﾞｼｯｸM-PRO" w:hint="eastAsia"/>
        </w:rPr>
        <w:t>年度当初</w:t>
      </w:r>
      <w:r w:rsidRPr="00220724">
        <w:rPr>
          <w:rFonts w:ascii="HG丸ｺﾞｼｯｸM-PRO" w:eastAsia="HG丸ｺﾞｼｯｸM-PRO" w:hAnsi="HG丸ｺﾞｼｯｸM-PRO" w:hint="eastAsia"/>
        </w:rPr>
        <w:t>の校内研修会で</w:t>
      </w:r>
      <w:r w:rsidRPr="00906E5F">
        <w:rPr>
          <w:rFonts w:ascii="HG丸ｺﾞｼｯｸM-PRO" w:eastAsia="HG丸ｺﾞｼｯｸM-PRO" w:hAnsi="HG丸ｺﾞｼｯｸM-PRO" w:hint="eastAsia"/>
        </w:rPr>
        <w:t>いじめ防止対策に関する研修を実施する。</w:t>
      </w:r>
    </w:p>
    <w:p w14:paraId="33963999" w14:textId="77777777" w:rsidR="00292721" w:rsidRPr="00906E5F" w:rsidRDefault="00292721" w:rsidP="00292721">
      <w:pPr>
        <w:spacing w:line="276" w:lineRule="auto"/>
        <w:ind w:leftChars="200" w:left="420" w:firstLineChars="50" w:firstLine="105"/>
        <w:rPr>
          <w:rFonts w:ascii="HG丸ｺﾞｼｯｸM-PRO" w:eastAsia="HG丸ｺﾞｼｯｸM-PRO" w:hAnsi="HG丸ｺﾞｼｯｸM-PRO"/>
        </w:rPr>
      </w:pPr>
    </w:p>
    <w:p w14:paraId="252C7A53" w14:textId="77777777" w:rsidR="00AF7A06" w:rsidRPr="00906E5F" w:rsidRDefault="00AF7A06" w:rsidP="00AF7A06">
      <w:pPr>
        <w:spacing w:line="276" w:lineRule="auto"/>
        <w:rPr>
          <w:rFonts w:ascii="HG丸ｺﾞｼｯｸM-PRO" w:eastAsia="HG丸ｺﾞｼｯｸM-PRO" w:hAnsi="HG丸ｺﾞｼｯｸM-PRO"/>
        </w:rPr>
      </w:pPr>
      <w:r w:rsidRPr="00906E5F">
        <w:rPr>
          <w:rFonts w:ascii="HG丸ｺﾞｼｯｸM-PRO" w:eastAsia="HG丸ｺﾞｼｯｸM-PRO" w:hAnsi="HG丸ｺﾞｼｯｸM-PRO" w:hint="eastAsia"/>
        </w:rPr>
        <w:t>４．保護者・地域，関係機関との連携</w:t>
      </w:r>
    </w:p>
    <w:p w14:paraId="365D9087" w14:textId="77777777" w:rsidR="00AF7A06" w:rsidRPr="00906E5F" w:rsidRDefault="00AF7A06"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・保護者・地域への情報発信，啓発，共同の取組</w:t>
      </w:r>
    </w:p>
    <w:p w14:paraId="3E7E64BC" w14:textId="77777777" w:rsidR="00BA1EE7" w:rsidRPr="00906E5F" w:rsidRDefault="00BA1EE7" w:rsidP="00BA1EE7">
      <w:pPr>
        <w:ind w:firstLineChars="300" w:firstLine="630"/>
        <w:rPr>
          <w:rFonts w:ascii="HG丸ｺﾞｼｯｸM-PRO" w:eastAsia="HG丸ｺﾞｼｯｸM-PRO" w:hAnsi="HG丸ｺﾞｼｯｸM-PRO"/>
        </w:rPr>
      </w:pPr>
      <w:r w:rsidRPr="00906E5F">
        <w:rPr>
          <w:rFonts w:ascii="HG丸ｺﾞｼｯｸM-PRO" w:eastAsia="HG丸ｺﾞｼｯｸM-PRO" w:hAnsi="HG丸ｺﾞｼｯｸM-PRO" w:hint="eastAsia"/>
        </w:rPr>
        <w:t>・｢子どもを共に育む京都市民憲章｣を保護者・地域に広く周知し，共に子育てを進める。</w:t>
      </w:r>
    </w:p>
    <w:p w14:paraId="11EB4409" w14:textId="77777777" w:rsidR="00BA1EE7" w:rsidRPr="00906E5F" w:rsidRDefault="00BA1EE7" w:rsidP="00BA1EE7">
      <w:pPr>
        <w:ind w:leftChars="300" w:left="840" w:hangingChars="100" w:hanging="210"/>
        <w:rPr>
          <w:rFonts w:ascii="HG丸ｺﾞｼｯｸM-PRO" w:eastAsia="HG丸ｺﾞｼｯｸM-PRO" w:hAnsi="HG丸ｺﾞｼｯｸM-PRO"/>
        </w:rPr>
      </w:pPr>
      <w:r w:rsidRPr="00906E5F">
        <w:rPr>
          <w:rFonts w:ascii="HG丸ｺﾞｼｯｸM-PRO" w:eastAsia="HG丸ｺﾞｼｯｸM-PRO" w:hAnsi="HG丸ｺﾞｼｯｸM-PRO" w:hint="eastAsia"/>
        </w:rPr>
        <w:t>・機会をとらえいじめ防止対策推進法の趣旨を保護者・地域に広く周知し，いじめの解消が保護者の理解・協力なしに進まないことの理解を広く求める。具体的には，『いじめられていないか？』と同等，『他の子どもをいじめていないか？』の家庭・地域での声かけを生み出していけるようにする。</w:t>
      </w:r>
    </w:p>
    <w:p w14:paraId="099DC88B" w14:textId="77777777" w:rsidR="00BA1EE7" w:rsidRPr="00906E5F" w:rsidRDefault="00BA1EE7" w:rsidP="00BA1EE7">
      <w:pPr>
        <w:jc w:val="left"/>
        <w:rPr>
          <w:rFonts w:ascii="HG丸ｺﾞｼｯｸM-PRO" w:eastAsia="HG丸ｺﾞｼｯｸM-PRO" w:hAnsi="HG丸ｺﾞｼｯｸM-PRO"/>
        </w:rPr>
      </w:pPr>
      <w:r w:rsidRPr="00906E5F">
        <w:rPr>
          <w:rFonts w:ascii="HG丸ｺﾞｼｯｸM-PRO" w:eastAsia="HG丸ｺﾞｼｯｸM-PRO" w:hAnsi="HG丸ｺﾞｼｯｸM-PRO"/>
        </w:rPr>
        <w:t xml:space="preserve">　</w:t>
      </w:r>
    </w:p>
    <w:p w14:paraId="0523239D" w14:textId="77777777" w:rsidR="00AF7A06" w:rsidRPr="00906E5F" w:rsidRDefault="00AF7A06" w:rsidP="00AF7A06">
      <w:pPr>
        <w:spacing w:line="276" w:lineRule="auto"/>
        <w:rPr>
          <w:rFonts w:ascii="HG丸ｺﾞｼｯｸM-PRO" w:eastAsia="HG丸ｺﾞｼｯｸM-PRO" w:hAnsi="HG丸ｺﾞｼｯｸM-PRO"/>
        </w:rPr>
      </w:pPr>
      <w:r w:rsidRPr="00906E5F">
        <w:rPr>
          <w:rFonts w:ascii="HG丸ｺﾞｼｯｸM-PRO" w:eastAsia="HG丸ｺﾞｼｯｸM-PRO" w:hAnsi="HG丸ｺﾞｼｯｸM-PRO" w:hint="eastAsia"/>
        </w:rPr>
        <w:t>５．重大事態への対処</w:t>
      </w:r>
    </w:p>
    <w:p w14:paraId="3019EA78" w14:textId="77777777" w:rsidR="00AF7A06" w:rsidRPr="00906E5F" w:rsidRDefault="00AF7A06"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・基本的な考え方</w:t>
      </w:r>
    </w:p>
    <w:p w14:paraId="6D44CC6A" w14:textId="77777777" w:rsidR="00BA1EE7" w:rsidRPr="00906E5F" w:rsidRDefault="006874AA" w:rsidP="00BA1EE7">
      <w:pPr>
        <w:spacing w:line="276" w:lineRule="auto"/>
        <w:ind w:leftChars="300" w:left="840" w:hangingChars="100" w:hanging="210"/>
        <w:rPr>
          <w:rFonts w:ascii="HG丸ｺﾞｼｯｸM-PRO" w:eastAsia="HG丸ｺﾞｼｯｸM-PRO" w:hAnsi="HG丸ｺﾞｼｯｸM-PRO"/>
        </w:rPr>
      </w:pPr>
      <w:r w:rsidRPr="00906E5F">
        <w:rPr>
          <w:rFonts w:ascii="HG丸ｺﾞｼｯｸM-PRO" w:eastAsia="HG丸ｺﾞｼｯｸM-PRO" w:hAnsi="HG丸ｺﾞｼｯｸM-PRO" w:hint="eastAsia"/>
        </w:rPr>
        <w:t>【第1号】いじめにより当該学校に在籍する，児童生徒の生命，心身又は財産に重大な被害が生じた疑いがあると認められたとき</w:t>
      </w:r>
      <w:r w:rsidR="00C1453D">
        <w:rPr>
          <w:rFonts w:ascii="HG丸ｺﾞｼｯｸM-PRO" w:eastAsia="HG丸ｺﾞｼｯｸM-PRO" w:hAnsi="HG丸ｺﾞｼｯｸM-PRO" w:hint="eastAsia"/>
        </w:rPr>
        <w:t>。</w:t>
      </w:r>
    </w:p>
    <w:p w14:paraId="03630203" w14:textId="77777777" w:rsidR="00C1453D" w:rsidRDefault="006874AA" w:rsidP="00BA1EE7">
      <w:pPr>
        <w:spacing w:line="276" w:lineRule="auto"/>
        <w:ind w:leftChars="300" w:left="840" w:hangingChars="100" w:hanging="210"/>
        <w:rPr>
          <w:rFonts w:ascii="HG丸ｺﾞｼｯｸM-PRO" w:eastAsia="HG丸ｺﾞｼｯｸM-PRO" w:hAnsi="HG丸ｺﾞｼｯｸM-PRO"/>
        </w:rPr>
      </w:pPr>
      <w:r w:rsidRPr="00906E5F">
        <w:rPr>
          <w:rFonts w:ascii="HG丸ｺﾞｼｯｸM-PRO" w:eastAsia="HG丸ｺﾞｼｯｸM-PRO" w:hAnsi="HG丸ｺﾞｼｯｸM-PRO" w:hint="eastAsia"/>
        </w:rPr>
        <w:t>【第2号】いじめにより当該学校に在籍する，児童生徒が相当の期間（３０日を超える）学校を欠席することを余儀なくされている疑いがあると認められるとき</w:t>
      </w:r>
      <w:r w:rsidR="00C1453D">
        <w:rPr>
          <w:rFonts w:ascii="HG丸ｺﾞｼｯｸM-PRO" w:eastAsia="HG丸ｺﾞｼｯｸM-PRO" w:hAnsi="HG丸ｺﾞｼｯｸM-PRO" w:hint="eastAsia"/>
        </w:rPr>
        <w:t>。</w:t>
      </w:r>
    </w:p>
    <w:p w14:paraId="0850D82D" w14:textId="77777777" w:rsidR="00906E5F" w:rsidRPr="00906E5F" w:rsidRDefault="00C1453D" w:rsidP="007E06F3">
      <w:pPr>
        <w:spacing w:line="276" w:lineRule="auto"/>
        <w:ind w:leftChars="400" w:left="840"/>
        <w:rPr>
          <w:rFonts w:ascii="HG丸ｺﾞｼｯｸM-PRO" w:eastAsia="HG丸ｺﾞｼｯｸM-PRO" w:hAnsi="HG丸ｺﾞｼｯｸM-PRO"/>
        </w:rPr>
      </w:pPr>
      <w:r>
        <w:rPr>
          <w:rFonts w:ascii="HG丸ｺﾞｼｯｸM-PRO" w:eastAsia="HG丸ｺﾞｼｯｸM-PRO" w:hAnsi="HG丸ｺﾞｼｯｸM-PRO" w:hint="eastAsia"/>
        </w:rPr>
        <w:t>上記【第１号】【第２号】</w:t>
      </w:r>
      <w:r w:rsidR="00906E5F" w:rsidRPr="00906E5F">
        <w:rPr>
          <w:rFonts w:ascii="HG丸ｺﾞｼｯｸM-PRO" w:eastAsia="HG丸ｺﾞｼｯｸM-PRO" w:hAnsi="HG丸ｺﾞｼｯｸM-PRO" w:hint="eastAsia"/>
        </w:rPr>
        <w:t>は,重大事態と捉え対応する</w:t>
      </w:r>
      <w:r w:rsidR="006874AA" w:rsidRPr="00906E5F">
        <w:rPr>
          <w:rFonts w:ascii="HG丸ｺﾞｼｯｸM-PRO" w:eastAsia="HG丸ｺﾞｼｯｸM-PRO" w:hAnsi="HG丸ｺﾞｼｯｸM-PRO" w:hint="eastAsia"/>
        </w:rPr>
        <w:t>。</w:t>
      </w:r>
      <w:r w:rsidR="00906E5F" w:rsidRPr="00906E5F">
        <w:rPr>
          <w:rFonts w:ascii="HG丸ｺﾞｼｯｸM-PRO" w:eastAsia="HG丸ｺﾞｼｯｸM-PRO" w:hAnsi="HG丸ｺﾞｼｯｸM-PRO" w:hint="eastAsia"/>
        </w:rPr>
        <w:t>また,上記に相当しない場合でも,聞き取りや調査により,総合的に判断し,重大事態と捉える場合がある。</w:t>
      </w:r>
    </w:p>
    <w:p w14:paraId="2081FAD6" w14:textId="77777777" w:rsidR="00BA1EE7" w:rsidRPr="00906E5F" w:rsidRDefault="00BA1EE7" w:rsidP="00BA1EE7">
      <w:pPr>
        <w:spacing w:line="276" w:lineRule="auto"/>
        <w:ind w:leftChars="300" w:left="840" w:hangingChars="100" w:hanging="210"/>
        <w:rPr>
          <w:rFonts w:ascii="HG丸ｺﾞｼｯｸM-PRO" w:eastAsia="HG丸ｺﾞｼｯｸM-PRO" w:hAnsi="HG丸ｺﾞｼｯｸM-PRO"/>
        </w:rPr>
      </w:pPr>
    </w:p>
    <w:p w14:paraId="358097F8" w14:textId="77777777" w:rsidR="00AF7A06" w:rsidRPr="00906E5F" w:rsidRDefault="00AF7A06" w:rsidP="00AF7A06">
      <w:pPr>
        <w:spacing w:line="276" w:lineRule="auto"/>
        <w:ind w:leftChars="200" w:left="420"/>
        <w:rPr>
          <w:rFonts w:ascii="HG丸ｺﾞｼｯｸM-PRO" w:eastAsia="HG丸ｺﾞｼｯｸM-PRO" w:hAnsi="HG丸ｺﾞｼｯｸM-PRO"/>
        </w:rPr>
      </w:pPr>
      <w:r w:rsidRPr="00906E5F">
        <w:rPr>
          <w:rFonts w:ascii="HG丸ｺﾞｼｯｸM-PRO" w:eastAsia="HG丸ｺﾞｼｯｸM-PRO" w:hAnsi="HG丸ｺﾞｼｯｸM-PRO" w:hint="eastAsia"/>
        </w:rPr>
        <w:t>・重大事態が発生したときの対応</w:t>
      </w:r>
    </w:p>
    <w:p w14:paraId="2152CFB9" w14:textId="77777777" w:rsidR="00AF7A06" w:rsidRPr="00906E5F" w:rsidRDefault="006874AA" w:rsidP="006874AA">
      <w:pPr>
        <w:spacing w:line="276" w:lineRule="auto"/>
        <w:ind w:leftChars="300" w:left="630"/>
        <w:rPr>
          <w:rFonts w:ascii="HG丸ｺﾞｼｯｸM-PRO" w:eastAsia="HG丸ｺﾞｼｯｸM-PRO" w:hAnsi="HG丸ｺﾞｼｯｸM-PRO"/>
        </w:rPr>
      </w:pPr>
      <w:r w:rsidRPr="00906E5F">
        <w:rPr>
          <w:rFonts w:ascii="HG丸ｺﾞｼｯｸM-PRO" w:eastAsia="HG丸ｺﾞｼｯｸM-PRO" w:hAnsi="HG丸ｺﾞｼｯｸM-PRO" w:hint="eastAsia"/>
        </w:rPr>
        <w:t>・重大事態への対処については，いじめ防止対策推進法等を踏まえ，教育委員会を通じて重大事態が発生した旨を市長に報告するとともに，その事態への対処及び同種の事態の発生を防止するため，教育委員会の指導及び支援を得つつ，本校が調査主体となる場合には本校の下に組織を設け，質問紙の使用その他の適切な方法により事実関係を明確にするための調査を行う。また，いじめを受けた児童生徒及びその保護者に調査に係る事実関係等その他の必要な情報を適切に提供する。</w:t>
      </w:r>
    </w:p>
    <w:p w14:paraId="00F7C2C1" w14:textId="77777777" w:rsidR="00BA1EE7" w:rsidRPr="00906E5F" w:rsidRDefault="00BA1EE7" w:rsidP="00AF7A06">
      <w:pPr>
        <w:spacing w:line="276" w:lineRule="auto"/>
        <w:ind w:leftChars="200" w:left="420"/>
        <w:rPr>
          <w:rFonts w:ascii="HG丸ｺﾞｼｯｸM-PRO" w:eastAsia="HG丸ｺﾞｼｯｸM-PRO" w:hAnsi="HG丸ｺﾞｼｯｸM-PRO"/>
        </w:rPr>
      </w:pPr>
    </w:p>
    <w:p w14:paraId="3BF711B9" w14:textId="77777777" w:rsidR="00BA1EE7" w:rsidRPr="00906E5F" w:rsidRDefault="00AF7A06" w:rsidP="009A0346">
      <w:pPr>
        <w:widowControl/>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６．年間計画</w:t>
      </w:r>
      <w:r w:rsidR="009A0346" w:rsidRPr="009A0346">
        <w:rPr>
          <w:rFonts w:ascii="ＭＳ Ｐゴシック" w:eastAsia="ＭＳ Ｐゴシック" w:hAnsi="ＭＳ Ｐゴシック" w:cs="ＭＳ Ｐゴシック"/>
          <w:color w:val="FF0000"/>
          <w:kern w:val="0"/>
          <w:sz w:val="24"/>
          <w:szCs w:val="24"/>
        </w:rPr>
        <w:t xml:space="preserve">　</w:t>
      </w:r>
    </w:p>
    <w:p w14:paraId="106FB51C" w14:textId="7BE702BC" w:rsidR="00BA1EE7" w:rsidRDefault="00BA1EE7" w:rsidP="009A0346">
      <w:pPr>
        <w:widowControl/>
        <w:jc w:val="left"/>
        <w:rPr>
          <w:rFonts w:ascii="HG丸ｺﾞｼｯｸM-PRO" w:eastAsia="HG丸ｺﾞｼｯｸM-PRO" w:hAnsi="HG丸ｺﾞｼｯｸM-PRO" w:cs="ＭＳ Ｐゴシック"/>
          <w:kern w:val="0"/>
          <w:sz w:val="24"/>
          <w:szCs w:val="24"/>
        </w:rPr>
      </w:pPr>
      <w:r w:rsidRPr="00906E5F">
        <w:rPr>
          <w:rFonts w:ascii="HG丸ｺﾞｼｯｸM-PRO" w:eastAsia="HG丸ｺﾞｼｯｸM-PRO" w:hAnsi="HG丸ｺﾞｼｯｸM-PRO" w:hint="eastAsia"/>
        </w:rPr>
        <w:t xml:space="preserve">　</w:t>
      </w:r>
      <w:r w:rsidRPr="005511BA">
        <w:rPr>
          <w:rFonts w:ascii="HG丸ｺﾞｼｯｸM-PRO" w:eastAsia="HG丸ｺﾞｼｯｸM-PRO" w:hAnsi="HG丸ｺﾞｼｯｸM-PRO" w:hint="eastAsia"/>
          <w:sz w:val="24"/>
          <w:szCs w:val="24"/>
        </w:rPr>
        <w:t>いじめの防止等のための取組として，「年間計画」を下表のように示し実施する。ただし，</w:t>
      </w:r>
      <w:r w:rsidR="009A0346" w:rsidRPr="005511BA">
        <w:rPr>
          <w:rFonts w:ascii="HG丸ｺﾞｼｯｸM-PRO" w:eastAsia="HG丸ｺﾞｼｯｸM-PRO" w:hAnsi="HG丸ｺﾞｼｯｸM-PRO" w:cs="ＭＳ Ｐゴシック"/>
          <w:kern w:val="0"/>
          <w:sz w:val="24"/>
          <w:szCs w:val="24"/>
        </w:rPr>
        <w:t>新型コロナウイルス感染拡大防止</w:t>
      </w:r>
      <w:r w:rsidR="00145F90">
        <w:rPr>
          <w:rFonts w:ascii="HG丸ｺﾞｼｯｸM-PRO" w:eastAsia="HG丸ｺﾞｼｯｸM-PRO" w:hAnsi="HG丸ｺﾞｼｯｸM-PRO" w:cs="ＭＳ Ｐゴシック"/>
          <w:kern w:val="0"/>
          <w:sz w:val="24"/>
          <w:szCs w:val="24"/>
        </w:rPr>
        <w:t>の対応により，変更の可能性があります。</w:t>
      </w:r>
    </w:p>
    <w:p w14:paraId="164426C5" w14:textId="77777777" w:rsidR="00145F90" w:rsidRPr="00145F90" w:rsidRDefault="00145F90" w:rsidP="009A0346">
      <w:pPr>
        <w:widowControl/>
        <w:jc w:val="left"/>
        <w:rPr>
          <w:rFonts w:ascii="HG丸ｺﾞｼｯｸM-PRO" w:eastAsia="HG丸ｺﾞｼｯｸM-PRO" w:hAnsi="HG丸ｺﾞｼｯｸM-PRO"/>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4362"/>
        <w:gridCol w:w="2126"/>
        <w:gridCol w:w="1985"/>
        <w:gridCol w:w="1701"/>
      </w:tblGrid>
      <w:tr w:rsidR="00BA1EE7" w:rsidRPr="00906E5F" w14:paraId="61D4DB3F" w14:textId="77777777" w:rsidTr="003A3286">
        <w:trPr>
          <w:trHeight w:val="734"/>
        </w:trPr>
        <w:tc>
          <w:tcPr>
            <w:tcW w:w="458" w:type="dxa"/>
            <w:tcBorders>
              <w:top w:val="single" w:sz="12" w:space="0" w:color="auto"/>
              <w:left w:val="single" w:sz="12" w:space="0" w:color="auto"/>
              <w:bottom w:val="single" w:sz="12" w:space="0" w:color="auto"/>
              <w:right w:val="single" w:sz="12" w:space="0" w:color="auto"/>
            </w:tcBorders>
            <w:shd w:val="clear" w:color="auto" w:fill="auto"/>
            <w:vAlign w:val="center"/>
          </w:tcPr>
          <w:p w14:paraId="2883BC61"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月</w:t>
            </w:r>
          </w:p>
        </w:tc>
        <w:tc>
          <w:tcPr>
            <w:tcW w:w="4362"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60DE9A78"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対策会議（いじめ対策委員会等）の開催や教職員の資質能力向上（校内研修）の取組</w:t>
            </w:r>
          </w:p>
        </w:tc>
        <w:tc>
          <w:tcPr>
            <w:tcW w:w="2126" w:type="dxa"/>
            <w:tcBorders>
              <w:top w:val="single" w:sz="12" w:space="0" w:color="auto"/>
              <w:left w:val="dashSmallGap" w:sz="4" w:space="0" w:color="auto"/>
              <w:bottom w:val="single" w:sz="12" w:space="0" w:color="auto"/>
            </w:tcBorders>
            <w:shd w:val="clear" w:color="auto" w:fill="auto"/>
            <w:vAlign w:val="center"/>
          </w:tcPr>
          <w:p w14:paraId="56D8E780"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未然防止の取組</w:t>
            </w:r>
          </w:p>
        </w:tc>
        <w:tc>
          <w:tcPr>
            <w:tcW w:w="1985" w:type="dxa"/>
            <w:tcBorders>
              <w:top w:val="single" w:sz="12" w:space="0" w:color="auto"/>
              <w:left w:val="dashSmallGap" w:sz="4" w:space="0" w:color="auto"/>
              <w:bottom w:val="single" w:sz="12" w:space="0" w:color="auto"/>
            </w:tcBorders>
            <w:shd w:val="clear" w:color="auto" w:fill="auto"/>
            <w:vAlign w:val="center"/>
          </w:tcPr>
          <w:p w14:paraId="5A3607A5"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早期発見・積極的認知の取組</w:t>
            </w:r>
          </w:p>
        </w:tc>
        <w:tc>
          <w:tcPr>
            <w:tcW w:w="1701"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65D01F3A"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保護者等への発信</w:t>
            </w:r>
          </w:p>
          <w:p w14:paraId="7C4AEF8C"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関係機関との連携</w:t>
            </w:r>
          </w:p>
        </w:tc>
      </w:tr>
      <w:tr w:rsidR="00BA1EE7" w:rsidRPr="00906E5F" w14:paraId="78829E8F" w14:textId="77777777" w:rsidTr="003A3286">
        <w:trPr>
          <w:trHeight w:val="930"/>
        </w:trPr>
        <w:tc>
          <w:tcPr>
            <w:tcW w:w="458" w:type="dxa"/>
            <w:tcBorders>
              <w:top w:val="single" w:sz="12" w:space="0" w:color="auto"/>
              <w:left w:val="single" w:sz="12" w:space="0" w:color="auto"/>
              <w:right w:val="single" w:sz="12" w:space="0" w:color="auto"/>
            </w:tcBorders>
            <w:shd w:val="clear" w:color="auto" w:fill="auto"/>
            <w:vAlign w:val="center"/>
          </w:tcPr>
          <w:p w14:paraId="3DEBF6CC"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４</w:t>
            </w:r>
          </w:p>
        </w:tc>
        <w:tc>
          <w:tcPr>
            <w:tcW w:w="4362" w:type="dxa"/>
            <w:tcBorders>
              <w:top w:val="single" w:sz="12" w:space="0" w:color="auto"/>
              <w:left w:val="single" w:sz="12" w:space="0" w:color="auto"/>
              <w:right w:val="dashSmallGap" w:sz="4" w:space="0" w:color="auto"/>
            </w:tcBorders>
            <w:shd w:val="clear" w:color="auto" w:fill="auto"/>
          </w:tcPr>
          <w:p w14:paraId="2067D411"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◇いじめ対策委員会①</w:t>
            </w:r>
          </w:p>
          <w:p w14:paraId="4A3F4F7D"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「校内体制や組織的対応の共有」</w:t>
            </w:r>
          </w:p>
          <w:p w14:paraId="79D95AE7"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w:t>
            </w:r>
            <w:r w:rsidR="00533C82">
              <w:rPr>
                <w:rFonts w:ascii="HG丸ｺﾞｼｯｸM-PRO" w:eastAsia="HG丸ｺﾞｼｯｸM-PRO" w:hAnsi="HG丸ｺﾞｼｯｸM-PRO" w:hint="eastAsia"/>
              </w:rPr>
              <w:t>生徒</w:t>
            </w:r>
            <w:r w:rsidRPr="00906E5F">
              <w:rPr>
                <w:rFonts w:ascii="HG丸ｺﾞｼｯｸM-PRO" w:eastAsia="HG丸ｺﾞｼｯｸM-PRO" w:hAnsi="HG丸ｺﾞｼｯｸM-PRO" w:hint="eastAsia"/>
              </w:rPr>
              <w:t>・保護者への広報について」</w:t>
            </w:r>
          </w:p>
          <w:p w14:paraId="228150B9"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◆職員会議</w:t>
            </w:r>
          </w:p>
          <w:p w14:paraId="560285F9"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「学校いじめの防止等基本方針の共有」</w:t>
            </w:r>
          </w:p>
          <w:p w14:paraId="39DA8736"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◆校内研修会①</w:t>
            </w:r>
          </w:p>
          <w:p w14:paraId="0F81EFB9"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「年間計画と役割の明確化」</w:t>
            </w:r>
          </w:p>
          <w:p w14:paraId="06D63C2A"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「いじめ防止プログラム　PDCAサイクルの確認」</w:t>
            </w:r>
          </w:p>
        </w:tc>
        <w:tc>
          <w:tcPr>
            <w:tcW w:w="2126" w:type="dxa"/>
            <w:tcBorders>
              <w:top w:val="single" w:sz="12" w:space="0" w:color="auto"/>
              <w:right w:val="dashSmallGap" w:sz="4" w:space="0" w:color="auto"/>
            </w:tcBorders>
            <w:shd w:val="clear" w:color="auto" w:fill="auto"/>
          </w:tcPr>
          <w:p w14:paraId="63CED453"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・入学式</w:t>
            </w:r>
          </w:p>
          <w:p w14:paraId="10B44F6B"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・学級開き</w:t>
            </w:r>
          </w:p>
          <w:p w14:paraId="7057787C"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・全校集会で生徒に説明</w:t>
            </w:r>
          </w:p>
          <w:p w14:paraId="66B62B39"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「いじめ対策委員の紹介」</w:t>
            </w:r>
          </w:p>
          <w:p w14:paraId="75A52569" w14:textId="77777777" w:rsidR="00BA1EE7" w:rsidRPr="0093717A"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w:t>
            </w:r>
            <w:r w:rsidRPr="0093717A">
              <w:rPr>
                <w:rFonts w:ascii="HG丸ｺﾞｼｯｸM-PRO" w:eastAsia="HG丸ｺﾞｼｯｸM-PRO" w:hAnsi="HG丸ｺﾞｼｯｸM-PRO" w:hint="eastAsia"/>
              </w:rPr>
              <w:t>新入生歓迎会</w:t>
            </w:r>
          </w:p>
          <w:p w14:paraId="5B992913"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・学級目標決め</w:t>
            </w:r>
          </w:p>
        </w:tc>
        <w:tc>
          <w:tcPr>
            <w:tcW w:w="1985" w:type="dxa"/>
            <w:tcBorders>
              <w:top w:val="single" w:sz="12" w:space="0" w:color="auto"/>
              <w:left w:val="dashSmallGap" w:sz="4" w:space="0" w:color="auto"/>
            </w:tcBorders>
            <w:shd w:val="clear" w:color="auto" w:fill="auto"/>
          </w:tcPr>
          <w:p w14:paraId="1DC9A887"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・前年度の記名式アンケート・クラスマネジメントシートについて確認と共有</w:t>
            </w:r>
          </w:p>
        </w:tc>
        <w:tc>
          <w:tcPr>
            <w:tcW w:w="1701" w:type="dxa"/>
            <w:tcBorders>
              <w:top w:val="single" w:sz="12" w:space="0" w:color="auto"/>
              <w:left w:val="dashSmallGap" w:sz="4" w:space="0" w:color="auto"/>
              <w:right w:val="single" w:sz="12" w:space="0" w:color="auto"/>
            </w:tcBorders>
            <w:shd w:val="clear" w:color="auto" w:fill="auto"/>
          </w:tcPr>
          <w:p w14:paraId="5C5308BA" w14:textId="77777777" w:rsidR="00BA1EE7" w:rsidRPr="0000218B" w:rsidRDefault="00BA1EE7" w:rsidP="00220724">
            <w:pPr>
              <w:jc w:val="left"/>
              <w:rPr>
                <w:rFonts w:ascii="HG丸ｺﾞｼｯｸM-PRO" w:eastAsia="HG丸ｺﾞｼｯｸM-PRO" w:hAnsi="HG丸ｺﾞｼｯｸM-PRO"/>
                <w:strike/>
              </w:rPr>
            </w:pPr>
          </w:p>
        </w:tc>
      </w:tr>
      <w:tr w:rsidR="00BA1EE7" w:rsidRPr="00906E5F" w14:paraId="7BFB1E02" w14:textId="77777777" w:rsidTr="003A3286">
        <w:trPr>
          <w:trHeight w:val="699"/>
        </w:trPr>
        <w:tc>
          <w:tcPr>
            <w:tcW w:w="458" w:type="dxa"/>
            <w:vMerge w:val="restart"/>
            <w:tcBorders>
              <w:left w:val="single" w:sz="12" w:space="0" w:color="auto"/>
              <w:bottom w:val="single" w:sz="4" w:space="0" w:color="auto"/>
              <w:right w:val="single" w:sz="12" w:space="0" w:color="auto"/>
            </w:tcBorders>
            <w:shd w:val="clear" w:color="auto" w:fill="auto"/>
            <w:vAlign w:val="center"/>
          </w:tcPr>
          <w:p w14:paraId="4609CFBB"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lastRenderedPageBreak/>
              <w:t>５</w:t>
            </w:r>
          </w:p>
        </w:tc>
        <w:tc>
          <w:tcPr>
            <w:tcW w:w="4362" w:type="dxa"/>
            <w:vMerge w:val="restart"/>
            <w:tcBorders>
              <w:left w:val="single" w:sz="12" w:space="0" w:color="auto"/>
              <w:bottom w:val="single" w:sz="4" w:space="0" w:color="auto"/>
              <w:right w:val="dashSmallGap" w:sz="4" w:space="0" w:color="auto"/>
            </w:tcBorders>
            <w:shd w:val="clear" w:color="auto" w:fill="auto"/>
          </w:tcPr>
          <w:p w14:paraId="01731579"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◆校内研修会②</w:t>
            </w:r>
          </w:p>
          <w:p w14:paraId="370B82F2"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 xml:space="preserve"> 「いじめに関して，気になる生徒の共有」</w:t>
            </w:r>
          </w:p>
          <w:p w14:paraId="4FAB5C66" w14:textId="77777777" w:rsidR="00BA1EE7"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「学校評価項目の確認」</w:t>
            </w:r>
          </w:p>
          <w:p w14:paraId="7C049C3A" w14:textId="77777777" w:rsidR="00F815B3" w:rsidRDefault="00F815B3" w:rsidP="00F815B3">
            <w:pPr>
              <w:jc w:val="left"/>
              <w:rPr>
                <w:rFonts w:ascii="HG丸ｺﾞｼｯｸM-PRO" w:eastAsia="HG丸ｺﾞｼｯｸM-PRO" w:hAnsi="HG丸ｺﾞｼｯｸM-PRO"/>
              </w:rPr>
            </w:pPr>
            <w:r w:rsidRPr="005511BA">
              <w:rPr>
                <w:rFonts w:ascii="HG丸ｺﾞｼｯｸM-PRO" w:eastAsia="HG丸ｺﾞｼｯｸM-PRO" w:hAnsi="HG丸ｺﾞｼｯｸM-PRO" w:hint="eastAsia"/>
              </w:rPr>
              <w:t>「クラスマネジメントシートの実施に向けて」「記名式アンケートの実施に向けて」</w:t>
            </w:r>
          </w:p>
          <w:p w14:paraId="57EA61D8" w14:textId="77777777" w:rsidR="00F815B3" w:rsidRPr="005511BA" w:rsidRDefault="00F815B3" w:rsidP="00F815B3">
            <w:pPr>
              <w:jc w:val="left"/>
              <w:rPr>
                <w:rFonts w:ascii="HG丸ｺﾞｼｯｸM-PRO" w:eastAsia="HG丸ｺﾞｼｯｸM-PRO" w:hAnsi="HG丸ｺﾞｼｯｸM-PRO"/>
              </w:rPr>
            </w:pPr>
            <w:r w:rsidRPr="005511BA">
              <w:rPr>
                <w:rFonts w:ascii="HG丸ｺﾞｼｯｸM-PRO" w:eastAsia="HG丸ｺﾞｼｯｸM-PRO" w:hAnsi="HG丸ｺﾞｼｯｸM-PRO" w:hint="eastAsia"/>
              </w:rPr>
              <w:t>◇いじめ対策委員会②</w:t>
            </w:r>
          </w:p>
          <w:p w14:paraId="55B87036" w14:textId="77777777" w:rsidR="00F815B3" w:rsidRDefault="00F815B3" w:rsidP="00F815B3">
            <w:pPr>
              <w:jc w:val="left"/>
              <w:rPr>
                <w:rFonts w:ascii="HG丸ｺﾞｼｯｸM-PRO" w:eastAsia="HG丸ｺﾞｼｯｸM-PRO" w:hAnsi="HG丸ｺﾞｼｯｸM-PRO"/>
              </w:rPr>
            </w:pPr>
            <w:r w:rsidRPr="005511BA">
              <w:rPr>
                <w:rFonts w:ascii="HG丸ｺﾞｼｯｸM-PRO" w:eastAsia="HG丸ｺﾞｼｯｸM-PRO" w:hAnsi="HG丸ｺﾞｼｯｸM-PRO" w:hint="eastAsia"/>
              </w:rPr>
              <w:t>「未然防止に向けた取組の確認」</w:t>
            </w:r>
          </w:p>
          <w:p w14:paraId="1FB5B22B" w14:textId="77777777" w:rsidR="00F815B3" w:rsidRPr="00906E5F" w:rsidRDefault="00F815B3" w:rsidP="00B82EA2">
            <w:pPr>
              <w:jc w:val="left"/>
              <w:rPr>
                <w:rFonts w:ascii="HG丸ｺﾞｼｯｸM-PRO" w:eastAsia="HG丸ｺﾞｼｯｸM-PRO" w:hAnsi="HG丸ｺﾞｼｯｸM-PRO"/>
              </w:rPr>
            </w:pPr>
          </w:p>
        </w:tc>
        <w:tc>
          <w:tcPr>
            <w:tcW w:w="2126" w:type="dxa"/>
            <w:tcBorders>
              <w:bottom w:val="dashed" w:sz="4" w:space="0" w:color="auto"/>
              <w:right w:val="dashSmallGap" w:sz="4" w:space="0" w:color="auto"/>
            </w:tcBorders>
            <w:shd w:val="clear" w:color="auto" w:fill="auto"/>
          </w:tcPr>
          <w:p w14:paraId="1880DA57" w14:textId="77777777" w:rsidR="00BA1EE7" w:rsidRPr="00906E5F" w:rsidRDefault="00BA1EE7" w:rsidP="00B82EA2">
            <w:pPr>
              <w:jc w:val="left"/>
              <w:rPr>
                <w:rFonts w:ascii="HG丸ｺﾞｼｯｸM-PRO" w:eastAsia="HG丸ｺﾞｼｯｸM-PRO" w:hAnsi="HG丸ｺﾞｼｯｸM-PRO"/>
              </w:rPr>
            </w:pPr>
          </w:p>
        </w:tc>
        <w:tc>
          <w:tcPr>
            <w:tcW w:w="1985" w:type="dxa"/>
            <w:vMerge w:val="restart"/>
            <w:tcBorders>
              <w:left w:val="dashSmallGap" w:sz="4" w:space="0" w:color="auto"/>
              <w:bottom w:val="single" w:sz="4" w:space="0" w:color="auto"/>
            </w:tcBorders>
            <w:shd w:val="clear" w:color="auto" w:fill="auto"/>
          </w:tcPr>
          <w:p w14:paraId="2244F05B" w14:textId="77777777" w:rsidR="00F815B3" w:rsidRPr="00906E5F" w:rsidRDefault="00F815B3" w:rsidP="00F815B3">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・第１回クラスマネジメントシートの実施，学年集約と共有①</w:t>
            </w:r>
          </w:p>
          <w:p w14:paraId="49C5A81A" w14:textId="77777777" w:rsidR="00F815B3" w:rsidRPr="00906E5F" w:rsidRDefault="00F815B3" w:rsidP="00F815B3">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・第１回記名式いじめアンケートの実施，学年集約と共有①</w:t>
            </w:r>
          </w:p>
          <w:p w14:paraId="3ECECD81" w14:textId="77777777" w:rsidR="00BA1EE7" w:rsidRPr="00220724" w:rsidRDefault="00BA1EE7" w:rsidP="00B82EA2">
            <w:pPr>
              <w:jc w:val="left"/>
              <w:rPr>
                <w:rFonts w:ascii="HG丸ｺﾞｼｯｸM-PRO" w:eastAsia="HG丸ｺﾞｼｯｸM-PRO" w:hAnsi="HG丸ｺﾞｼｯｸM-PRO"/>
              </w:rPr>
            </w:pPr>
          </w:p>
          <w:p w14:paraId="1EAEA276" w14:textId="77777777" w:rsidR="00F953F6" w:rsidRPr="005511BA" w:rsidRDefault="00F953F6" w:rsidP="00B82EA2">
            <w:pPr>
              <w:jc w:val="left"/>
              <w:rPr>
                <w:rFonts w:ascii="HG丸ｺﾞｼｯｸM-PRO" w:eastAsia="HG丸ｺﾞｼｯｸM-PRO" w:hAnsi="HG丸ｺﾞｼｯｸM-PRO"/>
                <w:strike/>
              </w:rPr>
            </w:pPr>
          </w:p>
        </w:tc>
        <w:tc>
          <w:tcPr>
            <w:tcW w:w="1701" w:type="dxa"/>
            <w:vMerge w:val="restart"/>
            <w:tcBorders>
              <w:left w:val="dashSmallGap" w:sz="4" w:space="0" w:color="auto"/>
              <w:bottom w:val="single" w:sz="4" w:space="0" w:color="auto"/>
              <w:right w:val="single" w:sz="12" w:space="0" w:color="auto"/>
            </w:tcBorders>
            <w:shd w:val="clear" w:color="auto" w:fill="auto"/>
          </w:tcPr>
          <w:p w14:paraId="2C9B3F1E" w14:textId="77777777" w:rsidR="00F953F6" w:rsidRPr="0000218B" w:rsidRDefault="00F953F6" w:rsidP="00B82EA2">
            <w:pPr>
              <w:jc w:val="left"/>
              <w:rPr>
                <w:rFonts w:ascii="HG丸ｺﾞｼｯｸM-PRO" w:eastAsia="HG丸ｺﾞｼｯｸM-PRO" w:hAnsi="HG丸ｺﾞｼｯｸM-PRO"/>
              </w:rPr>
            </w:pPr>
            <w:r w:rsidRPr="0000218B">
              <w:rPr>
                <w:rFonts w:ascii="HG丸ｺﾞｼｯｸM-PRO" w:eastAsia="HG丸ｺﾞｼｯｸM-PRO" w:hAnsi="HG丸ｺﾞｼｯｸM-PRO" w:hint="eastAsia"/>
              </w:rPr>
              <w:t>・家庭訪問週間</w:t>
            </w:r>
          </w:p>
          <w:p w14:paraId="5AD128DB" w14:textId="77777777" w:rsidR="00BA1EE7" w:rsidRPr="0000218B" w:rsidRDefault="00BA1EE7" w:rsidP="00B82EA2">
            <w:pPr>
              <w:jc w:val="left"/>
              <w:rPr>
                <w:rFonts w:ascii="HG丸ｺﾞｼｯｸM-PRO" w:eastAsia="HG丸ｺﾞｼｯｸM-PRO" w:hAnsi="HG丸ｺﾞｼｯｸM-PRO"/>
              </w:rPr>
            </w:pPr>
            <w:r w:rsidRPr="0000218B">
              <w:rPr>
                <w:rFonts w:ascii="HG丸ｺﾞｼｯｸM-PRO" w:eastAsia="HG丸ｺﾞｼｯｸM-PRO" w:hAnsi="HG丸ｺﾞｼｯｸM-PRO" w:hint="eastAsia"/>
              </w:rPr>
              <w:t>・公開授業週間</w:t>
            </w:r>
          </w:p>
          <w:p w14:paraId="251933ED" w14:textId="77777777" w:rsidR="00BA1EE7" w:rsidRPr="0000218B" w:rsidRDefault="00BA1EE7" w:rsidP="00B82EA2">
            <w:pPr>
              <w:jc w:val="left"/>
              <w:rPr>
                <w:rFonts w:ascii="HG丸ｺﾞｼｯｸM-PRO" w:eastAsia="HG丸ｺﾞｼｯｸM-PRO" w:hAnsi="HG丸ｺﾞｼｯｸM-PRO"/>
              </w:rPr>
            </w:pPr>
            <w:r w:rsidRPr="0000218B">
              <w:rPr>
                <w:rFonts w:ascii="HG丸ｺﾞｼｯｸM-PRO" w:eastAsia="HG丸ｺﾞｼｯｸM-PRO" w:hAnsi="HG丸ｺﾞｼｯｸM-PRO" w:hint="eastAsia"/>
              </w:rPr>
              <w:t>・PTA総会</w:t>
            </w:r>
          </w:p>
          <w:p w14:paraId="52E9C0D2" w14:textId="77777777" w:rsidR="00BA1EE7" w:rsidRPr="0000218B" w:rsidRDefault="00BA1EE7" w:rsidP="00B82EA2">
            <w:pPr>
              <w:jc w:val="left"/>
              <w:rPr>
                <w:rFonts w:ascii="HG丸ｺﾞｼｯｸM-PRO" w:eastAsia="HG丸ｺﾞｼｯｸM-PRO" w:hAnsi="HG丸ｺﾞｼｯｸM-PRO"/>
              </w:rPr>
            </w:pPr>
            <w:r w:rsidRPr="0000218B">
              <w:rPr>
                <w:rFonts w:ascii="HG丸ｺﾞｼｯｸM-PRO" w:eastAsia="HG丸ｺﾞｼｯｸM-PRO" w:hAnsi="HG丸ｺﾞｼｯｸM-PRO" w:hint="eastAsia"/>
              </w:rPr>
              <w:t>・学校運営協議会</w:t>
            </w:r>
          </w:p>
          <w:p w14:paraId="6C971B31" w14:textId="77777777" w:rsidR="00BA1EE7" w:rsidRPr="0000218B" w:rsidRDefault="0000218B" w:rsidP="00B82EA2">
            <w:pPr>
              <w:jc w:val="left"/>
              <w:rPr>
                <w:rFonts w:ascii="HG丸ｺﾞｼｯｸM-PRO" w:eastAsia="HG丸ｺﾞｼｯｸM-PRO" w:hAnsi="HG丸ｺﾞｼｯｸM-PRO"/>
              </w:rPr>
            </w:pPr>
            <w:r w:rsidRPr="0000218B">
              <w:rPr>
                <w:rFonts w:ascii="HG丸ｺﾞｼｯｸM-PRO" w:eastAsia="HG丸ｺﾞｼｯｸM-PRO" w:hAnsi="HG丸ｺﾞｼｯｸM-PRO" w:hint="eastAsia"/>
              </w:rPr>
              <w:t>・休日参観</w:t>
            </w:r>
          </w:p>
        </w:tc>
      </w:tr>
      <w:tr w:rsidR="00BA1EE7" w:rsidRPr="00906E5F" w14:paraId="213F1C4D" w14:textId="77777777" w:rsidTr="003A3286">
        <w:trPr>
          <w:trHeight w:val="355"/>
        </w:trPr>
        <w:tc>
          <w:tcPr>
            <w:tcW w:w="458" w:type="dxa"/>
            <w:vMerge/>
            <w:tcBorders>
              <w:left w:val="single" w:sz="12" w:space="0" w:color="auto"/>
              <w:right w:val="single" w:sz="12" w:space="0" w:color="auto"/>
            </w:tcBorders>
            <w:shd w:val="clear" w:color="auto" w:fill="auto"/>
            <w:vAlign w:val="center"/>
          </w:tcPr>
          <w:p w14:paraId="6BBB32A0" w14:textId="77777777" w:rsidR="00BA1EE7" w:rsidRPr="00906E5F" w:rsidRDefault="00BA1EE7" w:rsidP="00B82EA2">
            <w:pPr>
              <w:jc w:val="left"/>
              <w:rPr>
                <w:rFonts w:ascii="HG丸ｺﾞｼｯｸM-PRO" w:eastAsia="HG丸ｺﾞｼｯｸM-PRO" w:hAnsi="HG丸ｺﾞｼｯｸM-PRO"/>
                <w:b/>
              </w:rPr>
            </w:pPr>
          </w:p>
        </w:tc>
        <w:tc>
          <w:tcPr>
            <w:tcW w:w="4362" w:type="dxa"/>
            <w:vMerge/>
            <w:tcBorders>
              <w:left w:val="single" w:sz="12" w:space="0" w:color="auto"/>
              <w:right w:val="dashSmallGap" w:sz="4" w:space="0" w:color="auto"/>
            </w:tcBorders>
            <w:shd w:val="clear" w:color="auto" w:fill="auto"/>
          </w:tcPr>
          <w:p w14:paraId="079226BB" w14:textId="77777777" w:rsidR="00BA1EE7" w:rsidRPr="00906E5F" w:rsidRDefault="00BA1EE7" w:rsidP="00B82EA2">
            <w:pPr>
              <w:jc w:val="left"/>
              <w:rPr>
                <w:rFonts w:ascii="HG丸ｺﾞｼｯｸM-PRO" w:eastAsia="HG丸ｺﾞｼｯｸM-PRO" w:hAnsi="HG丸ｺﾞｼｯｸM-PRO"/>
              </w:rPr>
            </w:pPr>
          </w:p>
        </w:tc>
        <w:tc>
          <w:tcPr>
            <w:tcW w:w="2126" w:type="dxa"/>
            <w:tcBorders>
              <w:top w:val="dashed" w:sz="4" w:space="0" w:color="auto"/>
              <w:right w:val="dashSmallGap" w:sz="4" w:space="0" w:color="auto"/>
            </w:tcBorders>
            <w:shd w:val="clear" w:color="auto" w:fill="auto"/>
          </w:tcPr>
          <w:p w14:paraId="0CE47821"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【１年】</w:t>
            </w:r>
            <w:r w:rsidR="0000218B" w:rsidRPr="0000218B">
              <w:rPr>
                <w:rFonts w:ascii="HG丸ｺﾞｼｯｸM-PRO" w:eastAsia="HG丸ｺﾞｼｯｸM-PRO" w:hAnsi="HG丸ｺﾞｼｯｸM-PRO" w:hint="eastAsia"/>
              </w:rPr>
              <w:t>人権学習</w:t>
            </w:r>
          </w:p>
          <w:p w14:paraId="33E13333" w14:textId="77777777" w:rsidR="0000218B" w:rsidRPr="0000218B" w:rsidRDefault="0000218B" w:rsidP="0000218B">
            <w:pPr>
              <w:jc w:val="left"/>
              <w:rPr>
                <w:rFonts w:ascii="HG丸ｺﾞｼｯｸM-PRO" w:eastAsia="HG丸ｺﾞｼｯｸM-PRO" w:hAnsi="HG丸ｺﾞｼｯｸM-PRO"/>
              </w:rPr>
            </w:pPr>
            <w:r w:rsidRPr="0000218B">
              <w:rPr>
                <w:rFonts w:ascii="HG丸ｺﾞｼｯｸM-PRO" w:eastAsia="HG丸ｺﾞｼｯｸM-PRO" w:hAnsi="HG丸ｺﾞｼｯｸM-PRO" w:hint="eastAsia"/>
              </w:rPr>
              <w:t>・朱雀フォーラム「人権に関する講話」</w:t>
            </w:r>
          </w:p>
          <w:p w14:paraId="6176019E" w14:textId="77777777" w:rsidR="00BA1EE7" w:rsidRPr="003A3286" w:rsidRDefault="00BA1EE7" w:rsidP="00154AC6">
            <w:pPr>
              <w:jc w:val="left"/>
              <w:rPr>
                <w:rFonts w:ascii="HG丸ｺﾞｼｯｸM-PRO" w:eastAsia="HG丸ｺﾞｼｯｸM-PRO" w:hAnsi="HG丸ｺﾞｼｯｸM-PRO"/>
                <w:strike/>
              </w:rPr>
            </w:pPr>
          </w:p>
        </w:tc>
        <w:tc>
          <w:tcPr>
            <w:tcW w:w="1985" w:type="dxa"/>
            <w:vMerge/>
            <w:tcBorders>
              <w:left w:val="dashSmallGap" w:sz="4" w:space="0" w:color="auto"/>
            </w:tcBorders>
            <w:shd w:val="clear" w:color="auto" w:fill="auto"/>
          </w:tcPr>
          <w:p w14:paraId="0728FF4A" w14:textId="77777777" w:rsidR="00BA1EE7" w:rsidRPr="00906E5F" w:rsidRDefault="00BA1EE7" w:rsidP="00B82EA2">
            <w:pPr>
              <w:jc w:val="left"/>
              <w:rPr>
                <w:rFonts w:ascii="HG丸ｺﾞｼｯｸM-PRO" w:eastAsia="HG丸ｺﾞｼｯｸM-PRO" w:hAnsi="HG丸ｺﾞｼｯｸM-PRO"/>
              </w:rPr>
            </w:pPr>
          </w:p>
        </w:tc>
        <w:tc>
          <w:tcPr>
            <w:tcW w:w="1701" w:type="dxa"/>
            <w:vMerge/>
            <w:tcBorders>
              <w:left w:val="dashSmallGap" w:sz="4" w:space="0" w:color="auto"/>
              <w:right w:val="single" w:sz="12" w:space="0" w:color="auto"/>
            </w:tcBorders>
            <w:shd w:val="clear" w:color="auto" w:fill="auto"/>
          </w:tcPr>
          <w:p w14:paraId="4AD67B25" w14:textId="77777777" w:rsidR="00BA1EE7" w:rsidRPr="00906E5F" w:rsidRDefault="00BA1EE7" w:rsidP="00B82EA2">
            <w:pPr>
              <w:jc w:val="left"/>
              <w:rPr>
                <w:rFonts w:ascii="HG丸ｺﾞｼｯｸM-PRO" w:eastAsia="HG丸ｺﾞｼｯｸM-PRO" w:hAnsi="HG丸ｺﾞｼｯｸM-PRO"/>
              </w:rPr>
            </w:pPr>
          </w:p>
        </w:tc>
      </w:tr>
      <w:tr w:rsidR="00BA1EE7" w:rsidRPr="00906E5F" w14:paraId="1BE9D10F" w14:textId="77777777" w:rsidTr="003A3286">
        <w:trPr>
          <w:trHeight w:val="803"/>
        </w:trPr>
        <w:tc>
          <w:tcPr>
            <w:tcW w:w="458" w:type="dxa"/>
            <w:vMerge w:val="restart"/>
            <w:tcBorders>
              <w:left w:val="single" w:sz="12" w:space="0" w:color="auto"/>
              <w:right w:val="single" w:sz="12" w:space="0" w:color="auto"/>
            </w:tcBorders>
            <w:shd w:val="clear" w:color="auto" w:fill="auto"/>
            <w:vAlign w:val="center"/>
          </w:tcPr>
          <w:p w14:paraId="0D2D71FE"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６</w:t>
            </w:r>
          </w:p>
        </w:tc>
        <w:tc>
          <w:tcPr>
            <w:tcW w:w="4362" w:type="dxa"/>
            <w:vMerge w:val="restart"/>
            <w:tcBorders>
              <w:left w:val="single" w:sz="12" w:space="0" w:color="auto"/>
              <w:right w:val="dashSmallGap" w:sz="4" w:space="0" w:color="auto"/>
            </w:tcBorders>
            <w:shd w:val="clear" w:color="auto" w:fill="auto"/>
          </w:tcPr>
          <w:p w14:paraId="237AE3B5"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◇いじめ対策委員会③</w:t>
            </w:r>
          </w:p>
          <w:p w14:paraId="3C7E66B4"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「情報の共有と組織的対応」</w:t>
            </w:r>
          </w:p>
          <w:p w14:paraId="5836D9F6"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「クラスマネジメントシート・教育相談の結果の共有と対策」「学校評価の実施に向けて」</w:t>
            </w:r>
          </w:p>
          <w:p w14:paraId="4B5492A6" w14:textId="77777777" w:rsidR="00BA1EE7" w:rsidRPr="00906E5F" w:rsidRDefault="00BA1EE7" w:rsidP="00B82EA2">
            <w:pPr>
              <w:jc w:val="left"/>
              <w:rPr>
                <w:rFonts w:ascii="HG丸ｺﾞｼｯｸM-PRO" w:eastAsia="HG丸ｺﾞｼｯｸM-PRO" w:hAnsi="HG丸ｺﾞｼｯｸM-PRO"/>
              </w:rPr>
            </w:pPr>
          </w:p>
        </w:tc>
        <w:tc>
          <w:tcPr>
            <w:tcW w:w="2126" w:type="dxa"/>
            <w:tcBorders>
              <w:bottom w:val="dashed" w:sz="4" w:space="0" w:color="auto"/>
              <w:right w:val="dashSmallGap" w:sz="4" w:space="0" w:color="auto"/>
            </w:tcBorders>
            <w:shd w:val="clear" w:color="auto" w:fill="auto"/>
          </w:tcPr>
          <w:p w14:paraId="068AD3CF" w14:textId="77777777" w:rsidR="00BA1EE7" w:rsidRPr="0000218B" w:rsidRDefault="00BA1EE7" w:rsidP="00B82EA2">
            <w:pPr>
              <w:jc w:val="left"/>
              <w:rPr>
                <w:rFonts w:ascii="HG丸ｺﾞｼｯｸM-PRO" w:eastAsia="HG丸ｺﾞｼｯｸM-PRO" w:hAnsi="HG丸ｺﾞｼｯｸM-PRO"/>
                <w:sz w:val="20"/>
              </w:rPr>
            </w:pPr>
            <w:r w:rsidRPr="00F71243">
              <w:rPr>
                <w:rFonts w:ascii="HG丸ｺﾞｼｯｸM-PRO" w:eastAsia="HG丸ｺﾞｼｯｸM-PRO" w:hAnsi="HG丸ｺﾞｼｯｸM-PRO" w:hint="eastAsia"/>
                <w:sz w:val="20"/>
              </w:rPr>
              <w:t>・小中連携授業参観①</w:t>
            </w:r>
          </w:p>
          <w:p w14:paraId="16EC5616" w14:textId="77777777" w:rsidR="00F953F6" w:rsidRPr="00F71243" w:rsidRDefault="00F953F6" w:rsidP="00B82EA2">
            <w:pPr>
              <w:jc w:val="left"/>
              <w:rPr>
                <w:rFonts w:ascii="HG丸ｺﾞｼｯｸM-PRO" w:eastAsia="HG丸ｺﾞｼｯｸM-PRO" w:hAnsi="HG丸ｺﾞｼｯｸM-PRO"/>
              </w:rPr>
            </w:pPr>
            <w:r w:rsidRPr="00220724">
              <w:rPr>
                <w:rFonts w:ascii="HG丸ｺﾞｼｯｸM-PRO" w:eastAsia="HG丸ｺﾞｼｯｸM-PRO" w:hAnsi="HG丸ｺﾞｼｯｸM-PRO" w:hint="eastAsia"/>
              </w:rPr>
              <w:t>・非行防止教室</w:t>
            </w:r>
          </w:p>
        </w:tc>
        <w:tc>
          <w:tcPr>
            <w:tcW w:w="1985" w:type="dxa"/>
            <w:vMerge w:val="restart"/>
            <w:tcBorders>
              <w:left w:val="dashSmallGap" w:sz="4" w:space="0" w:color="auto"/>
            </w:tcBorders>
            <w:shd w:val="clear" w:color="auto" w:fill="auto"/>
          </w:tcPr>
          <w:p w14:paraId="03AF5214" w14:textId="77777777" w:rsidR="00BA1EE7" w:rsidRPr="00906E5F" w:rsidRDefault="00BA1EE7" w:rsidP="00B82EA2">
            <w:pPr>
              <w:jc w:val="left"/>
              <w:rPr>
                <w:rFonts w:ascii="HG丸ｺﾞｼｯｸM-PRO" w:eastAsia="HG丸ｺﾞｼｯｸM-PRO" w:hAnsi="HG丸ｺﾞｼｯｸM-PRO"/>
              </w:rPr>
            </w:pPr>
          </w:p>
          <w:p w14:paraId="77EC72B3" w14:textId="77777777" w:rsidR="00BA1EE7" w:rsidRPr="00906E5F" w:rsidRDefault="00BA1EE7" w:rsidP="00B82EA2">
            <w:pPr>
              <w:jc w:val="left"/>
              <w:rPr>
                <w:rFonts w:ascii="HG丸ｺﾞｼｯｸM-PRO" w:eastAsia="HG丸ｺﾞｼｯｸM-PRO" w:hAnsi="HG丸ｺﾞｼｯｸM-PRO"/>
              </w:rPr>
            </w:pPr>
          </w:p>
          <w:p w14:paraId="44F92806" w14:textId="77777777" w:rsidR="00BA1EE7" w:rsidRPr="00906E5F" w:rsidRDefault="00BA1EE7" w:rsidP="00B82EA2">
            <w:pPr>
              <w:jc w:val="left"/>
              <w:rPr>
                <w:rFonts w:ascii="HG丸ｺﾞｼｯｸM-PRO" w:eastAsia="HG丸ｺﾞｼｯｸM-PRO" w:hAnsi="HG丸ｺﾞｼｯｸM-PRO"/>
              </w:rPr>
            </w:pPr>
          </w:p>
        </w:tc>
        <w:tc>
          <w:tcPr>
            <w:tcW w:w="1701" w:type="dxa"/>
            <w:vMerge w:val="restart"/>
            <w:tcBorders>
              <w:left w:val="dashSmallGap" w:sz="4" w:space="0" w:color="auto"/>
              <w:right w:val="single" w:sz="12" w:space="0" w:color="auto"/>
            </w:tcBorders>
            <w:shd w:val="clear" w:color="auto" w:fill="auto"/>
          </w:tcPr>
          <w:p w14:paraId="258156B5" w14:textId="77777777" w:rsidR="00BA1EE7" w:rsidRPr="0000218B" w:rsidRDefault="0000218B" w:rsidP="00B82EA2">
            <w:pPr>
              <w:jc w:val="left"/>
              <w:rPr>
                <w:rFonts w:ascii="HG丸ｺﾞｼｯｸM-PRO" w:eastAsia="HG丸ｺﾞｼｯｸM-PRO" w:hAnsi="HG丸ｺﾞｼｯｸM-PRO"/>
              </w:rPr>
            </w:pPr>
            <w:r w:rsidRPr="0000218B">
              <w:rPr>
                <w:rFonts w:ascii="HG丸ｺﾞｼｯｸM-PRO" w:eastAsia="HG丸ｺﾞｼｯｸM-PRO" w:hAnsi="HG丸ｺﾞｼｯｸM-PRO" w:hint="eastAsia"/>
              </w:rPr>
              <w:t>・進路保護者会</w:t>
            </w:r>
          </w:p>
          <w:p w14:paraId="6DE82023" w14:textId="77777777" w:rsidR="00BA1EE7" w:rsidRPr="0000218B" w:rsidRDefault="00BA1EE7" w:rsidP="00B82EA2">
            <w:pPr>
              <w:jc w:val="left"/>
              <w:rPr>
                <w:rFonts w:ascii="HG丸ｺﾞｼｯｸM-PRO" w:eastAsia="HG丸ｺﾞｼｯｸM-PRO" w:hAnsi="HG丸ｺﾞｼｯｸM-PRO"/>
              </w:rPr>
            </w:pPr>
          </w:p>
          <w:p w14:paraId="7D25DC5E" w14:textId="77777777" w:rsidR="00BA1EE7" w:rsidRPr="0000218B" w:rsidRDefault="00BA1EE7" w:rsidP="00B82EA2">
            <w:pPr>
              <w:jc w:val="left"/>
              <w:rPr>
                <w:rFonts w:ascii="HG丸ｺﾞｼｯｸM-PRO" w:eastAsia="HG丸ｺﾞｼｯｸM-PRO" w:hAnsi="HG丸ｺﾞｼｯｸM-PRO"/>
              </w:rPr>
            </w:pPr>
          </w:p>
          <w:p w14:paraId="3083F384" w14:textId="77777777" w:rsidR="00BA1EE7" w:rsidRPr="0000218B" w:rsidRDefault="00BA1EE7" w:rsidP="00B82EA2">
            <w:pPr>
              <w:jc w:val="left"/>
              <w:rPr>
                <w:rFonts w:ascii="HG丸ｺﾞｼｯｸM-PRO" w:eastAsia="HG丸ｺﾞｼｯｸM-PRO" w:hAnsi="HG丸ｺﾞｼｯｸM-PRO"/>
              </w:rPr>
            </w:pPr>
          </w:p>
          <w:p w14:paraId="5121E20C" w14:textId="77777777" w:rsidR="00BA1EE7" w:rsidRPr="0000218B" w:rsidRDefault="00BA1EE7" w:rsidP="00B82EA2">
            <w:pPr>
              <w:jc w:val="left"/>
              <w:rPr>
                <w:rFonts w:ascii="HG丸ｺﾞｼｯｸM-PRO" w:eastAsia="HG丸ｺﾞｼｯｸM-PRO" w:hAnsi="HG丸ｺﾞｼｯｸM-PRO"/>
              </w:rPr>
            </w:pPr>
          </w:p>
        </w:tc>
      </w:tr>
      <w:tr w:rsidR="00BA1EE7" w:rsidRPr="00906E5F" w14:paraId="10F55907" w14:textId="77777777" w:rsidTr="003A3286">
        <w:trPr>
          <w:trHeight w:val="439"/>
        </w:trPr>
        <w:tc>
          <w:tcPr>
            <w:tcW w:w="458" w:type="dxa"/>
            <w:vMerge/>
            <w:tcBorders>
              <w:left w:val="single" w:sz="12" w:space="0" w:color="auto"/>
              <w:right w:val="single" w:sz="12" w:space="0" w:color="auto"/>
            </w:tcBorders>
            <w:shd w:val="clear" w:color="auto" w:fill="auto"/>
            <w:vAlign w:val="center"/>
          </w:tcPr>
          <w:p w14:paraId="7405F919" w14:textId="77777777" w:rsidR="00BA1EE7" w:rsidRPr="00906E5F" w:rsidRDefault="00BA1EE7" w:rsidP="00B82EA2">
            <w:pPr>
              <w:jc w:val="left"/>
              <w:rPr>
                <w:rFonts w:ascii="HG丸ｺﾞｼｯｸM-PRO" w:eastAsia="HG丸ｺﾞｼｯｸM-PRO" w:hAnsi="HG丸ｺﾞｼｯｸM-PRO"/>
                <w:b/>
              </w:rPr>
            </w:pPr>
          </w:p>
        </w:tc>
        <w:tc>
          <w:tcPr>
            <w:tcW w:w="4362" w:type="dxa"/>
            <w:vMerge/>
            <w:tcBorders>
              <w:left w:val="single" w:sz="12" w:space="0" w:color="auto"/>
              <w:right w:val="dashSmallGap" w:sz="4" w:space="0" w:color="auto"/>
            </w:tcBorders>
            <w:shd w:val="clear" w:color="auto" w:fill="auto"/>
          </w:tcPr>
          <w:p w14:paraId="24322D51" w14:textId="77777777" w:rsidR="00BA1EE7" w:rsidRPr="00906E5F" w:rsidRDefault="00BA1EE7" w:rsidP="00B82EA2">
            <w:pPr>
              <w:jc w:val="left"/>
              <w:rPr>
                <w:rFonts w:ascii="HG丸ｺﾞｼｯｸM-PRO" w:eastAsia="HG丸ｺﾞｼｯｸM-PRO" w:hAnsi="HG丸ｺﾞｼｯｸM-PRO"/>
              </w:rPr>
            </w:pPr>
          </w:p>
        </w:tc>
        <w:tc>
          <w:tcPr>
            <w:tcW w:w="2126" w:type="dxa"/>
            <w:tcBorders>
              <w:top w:val="dashed" w:sz="4" w:space="0" w:color="auto"/>
              <w:right w:val="dashSmallGap" w:sz="4" w:space="0" w:color="auto"/>
            </w:tcBorders>
            <w:shd w:val="clear" w:color="auto" w:fill="auto"/>
          </w:tcPr>
          <w:p w14:paraId="3401525F" w14:textId="77777777" w:rsidR="00BA1EE7" w:rsidRDefault="0000218B"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【３年】</w:t>
            </w:r>
            <w:r w:rsidR="00BA1EE7" w:rsidRPr="00906E5F">
              <w:rPr>
                <w:rFonts w:ascii="HG丸ｺﾞｼｯｸM-PRO" w:eastAsia="HG丸ｺﾞｼｯｸM-PRO" w:hAnsi="HG丸ｺﾞｼｯｸM-PRO" w:hint="eastAsia"/>
              </w:rPr>
              <w:t>人権学習</w:t>
            </w:r>
          </w:p>
          <w:p w14:paraId="31C1C71A" w14:textId="77777777" w:rsidR="0000218B" w:rsidRPr="00906E5F" w:rsidRDefault="0000218B"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【３年】修学旅行</w:t>
            </w:r>
          </w:p>
        </w:tc>
        <w:tc>
          <w:tcPr>
            <w:tcW w:w="1985" w:type="dxa"/>
            <w:vMerge/>
            <w:tcBorders>
              <w:left w:val="dashSmallGap" w:sz="4" w:space="0" w:color="auto"/>
            </w:tcBorders>
            <w:shd w:val="clear" w:color="auto" w:fill="auto"/>
          </w:tcPr>
          <w:p w14:paraId="71FFF9F2" w14:textId="77777777" w:rsidR="00BA1EE7" w:rsidRPr="00906E5F" w:rsidRDefault="00BA1EE7" w:rsidP="00B82EA2">
            <w:pPr>
              <w:jc w:val="left"/>
              <w:rPr>
                <w:rFonts w:ascii="HG丸ｺﾞｼｯｸM-PRO" w:eastAsia="HG丸ｺﾞｼｯｸM-PRO" w:hAnsi="HG丸ｺﾞｼｯｸM-PRO"/>
              </w:rPr>
            </w:pPr>
          </w:p>
        </w:tc>
        <w:tc>
          <w:tcPr>
            <w:tcW w:w="1701" w:type="dxa"/>
            <w:vMerge/>
            <w:tcBorders>
              <w:left w:val="dashSmallGap" w:sz="4" w:space="0" w:color="auto"/>
              <w:right w:val="single" w:sz="12" w:space="0" w:color="auto"/>
            </w:tcBorders>
            <w:shd w:val="clear" w:color="auto" w:fill="auto"/>
          </w:tcPr>
          <w:p w14:paraId="0424C063" w14:textId="77777777" w:rsidR="00BA1EE7" w:rsidRPr="00906E5F" w:rsidRDefault="00BA1EE7" w:rsidP="00B82EA2">
            <w:pPr>
              <w:jc w:val="left"/>
              <w:rPr>
                <w:rFonts w:ascii="HG丸ｺﾞｼｯｸM-PRO" w:eastAsia="HG丸ｺﾞｼｯｸM-PRO" w:hAnsi="HG丸ｺﾞｼｯｸM-PRO"/>
              </w:rPr>
            </w:pPr>
          </w:p>
        </w:tc>
      </w:tr>
      <w:tr w:rsidR="00BA1EE7" w:rsidRPr="00906E5F" w14:paraId="22D16CBE" w14:textId="77777777" w:rsidTr="003A3286">
        <w:trPr>
          <w:trHeight w:val="1693"/>
        </w:trPr>
        <w:tc>
          <w:tcPr>
            <w:tcW w:w="458" w:type="dxa"/>
            <w:tcBorders>
              <w:left w:val="single" w:sz="12" w:space="0" w:color="auto"/>
              <w:right w:val="single" w:sz="12" w:space="0" w:color="auto"/>
            </w:tcBorders>
            <w:shd w:val="clear" w:color="auto" w:fill="auto"/>
            <w:vAlign w:val="center"/>
          </w:tcPr>
          <w:p w14:paraId="2F652AD3"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７</w:t>
            </w:r>
          </w:p>
        </w:tc>
        <w:tc>
          <w:tcPr>
            <w:tcW w:w="4362" w:type="dxa"/>
            <w:tcBorders>
              <w:left w:val="single" w:sz="12" w:space="0" w:color="auto"/>
              <w:right w:val="dashSmallGap" w:sz="4" w:space="0" w:color="auto"/>
            </w:tcBorders>
            <w:shd w:val="clear" w:color="auto" w:fill="auto"/>
          </w:tcPr>
          <w:p w14:paraId="5728ACDA" w14:textId="77777777" w:rsidR="003A3286" w:rsidRPr="00906E5F" w:rsidRDefault="003A3286" w:rsidP="003A3286">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◇臨時いじめ対策委員会</w:t>
            </w:r>
          </w:p>
          <w:p w14:paraId="4E7C1CFB" w14:textId="77777777" w:rsidR="003A3286" w:rsidRDefault="003A3286" w:rsidP="003A3286">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「情報の共有と組織的対応」</w:t>
            </w:r>
          </w:p>
          <w:p w14:paraId="0A70B7B5"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◇いじめ対策委員会④</w:t>
            </w:r>
          </w:p>
          <w:p w14:paraId="21444B29"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「学校評価の結果について① PDCAサイクル」</w:t>
            </w:r>
          </w:p>
          <w:p w14:paraId="54042468"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「夏季校内研修会」に向けて</w:t>
            </w:r>
          </w:p>
          <w:p w14:paraId="3DF592AE"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◆生徒指導委員会</w:t>
            </w:r>
          </w:p>
          <w:p w14:paraId="11090271"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 xml:space="preserve">　「夏季休業中の生活について」</w:t>
            </w:r>
          </w:p>
        </w:tc>
        <w:tc>
          <w:tcPr>
            <w:tcW w:w="2126" w:type="dxa"/>
            <w:tcBorders>
              <w:right w:val="dashSmallGap" w:sz="4" w:space="0" w:color="auto"/>
            </w:tcBorders>
            <w:shd w:val="clear" w:color="auto" w:fill="auto"/>
          </w:tcPr>
          <w:p w14:paraId="21AF6BBD" w14:textId="77777777" w:rsidR="0000218B" w:rsidRDefault="0000218B"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・生徒総会</w:t>
            </w:r>
          </w:p>
          <w:p w14:paraId="61C4FE76" w14:textId="77777777" w:rsidR="00BA1EE7" w:rsidRPr="00906E5F" w:rsidRDefault="003A3286"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・夏季休業を迎えるにあたっての心構え</w:t>
            </w:r>
          </w:p>
        </w:tc>
        <w:tc>
          <w:tcPr>
            <w:tcW w:w="1985" w:type="dxa"/>
            <w:tcBorders>
              <w:left w:val="dashSmallGap" w:sz="4" w:space="0" w:color="auto"/>
            </w:tcBorders>
            <w:shd w:val="clear" w:color="auto" w:fill="auto"/>
          </w:tcPr>
          <w:p w14:paraId="5D62D5AC" w14:textId="77777777" w:rsidR="00BA1EE7" w:rsidRPr="003A3286" w:rsidRDefault="00BA1EE7" w:rsidP="00F815B3">
            <w:pPr>
              <w:jc w:val="left"/>
              <w:rPr>
                <w:rFonts w:ascii="HG丸ｺﾞｼｯｸM-PRO" w:eastAsia="HG丸ｺﾞｼｯｸM-PRO" w:hAnsi="HG丸ｺﾞｼｯｸM-PRO"/>
              </w:rPr>
            </w:pPr>
          </w:p>
        </w:tc>
        <w:tc>
          <w:tcPr>
            <w:tcW w:w="1701" w:type="dxa"/>
            <w:tcBorders>
              <w:left w:val="dashSmallGap" w:sz="4" w:space="0" w:color="auto"/>
              <w:right w:val="single" w:sz="12" w:space="0" w:color="auto"/>
            </w:tcBorders>
            <w:shd w:val="clear" w:color="auto" w:fill="auto"/>
          </w:tcPr>
          <w:p w14:paraId="33AC1B66"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・三者懇談会</w:t>
            </w:r>
          </w:p>
          <w:p w14:paraId="6CA3F1D1"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・朱雀アスニー</w:t>
            </w:r>
          </w:p>
          <w:p w14:paraId="6880CFFE"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・学校評価の実施</w:t>
            </w:r>
          </w:p>
          <w:p w14:paraId="30B820DC" w14:textId="77777777" w:rsidR="00BA1EE7" w:rsidRPr="00906E5F" w:rsidRDefault="00BA1EE7" w:rsidP="00B82EA2">
            <w:pPr>
              <w:jc w:val="left"/>
              <w:rPr>
                <w:rFonts w:ascii="HG丸ｺﾞｼｯｸM-PRO" w:eastAsia="HG丸ｺﾞｼｯｸM-PRO" w:hAnsi="HG丸ｺﾞｼｯｸM-PRO"/>
              </w:rPr>
            </w:pPr>
          </w:p>
        </w:tc>
      </w:tr>
      <w:tr w:rsidR="00BA1EE7" w:rsidRPr="00906E5F" w14:paraId="5D366DE0" w14:textId="77777777" w:rsidTr="003A3286">
        <w:trPr>
          <w:trHeight w:val="418"/>
        </w:trPr>
        <w:tc>
          <w:tcPr>
            <w:tcW w:w="458" w:type="dxa"/>
            <w:tcBorders>
              <w:left w:val="single" w:sz="12" w:space="0" w:color="auto"/>
              <w:right w:val="single" w:sz="12" w:space="0" w:color="auto"/>
            </w:tcBorders>
            <w:shd w:val="clear" w:color="auto" w:fill="auto"/>
            <w:vAlign w:val="center"/>
          </w:tcPr>
          <w:p w14:paraId="5745802D"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８</w:t>
            </w:r>
          </w:p>
        </w:tc>
        <w:tc>
          <w:tcPr>
            <w:tcW w:w="4362" w:type="dxa"/>
            <w:tcBorders>
              <w:left w:val="single" w:sz="12" w:space="0" w:color="auto"/>
              <w:right w:val="dashSmallGap" w:sz="4" w:space="0" w:color="auto"/>
            </w:tcBorders>
            <w:shd w:val="clear" w:color="auto" w:fill="auto"/>
          </w:tcPr>
          <w:p w14:paraId="20531F4F"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◇いじめ対策委員会⑤</w:t>
            </w:r>
          </w:p>
          <w:p w14:paraId="2FE4CED3"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「学校評価を受けて改善策を考える」</w:t>
            </w:r>
          </w:p>
          <w:p w14:paraId="77DF462C"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「いじめ防止プログラムの見直し① PDCAサイクル」</w:t>
            </w:r>
          </w:p>
          <w:p w14:paraId="4B93F7CD"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◆校内夏季研修会③</w:t>
            </w:r>
          </w:p>
          <w:p w14:paraId="06964A05"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「4月～7月のいじめ事案の経過の共有」</w:t>
            </w:r>
          </w:p>
          <w:p w14:paraId="4EA24D6D"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「学校評価に基づく改善策について」</w:t>
            </w:r>
          </w:p>
          <w:p w14:paraId="43811D7F"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◆生徒指導委員会</w:t>
            </w:r>
          </w:p>
          <w:p w14:paraId="4B55753E"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「夏休み明けの生徒の様子について」「不登校生徒への関わりについて」「自殺予防について」</w:t>
            </w:r>
          </w:p>
          <w:p w14:paraId="287F98C7"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◆小中合同研修会</w:t>
            </w:r>
          </w:p>
          <w:p w14:paraId="4214C82F" w14:textId="77777777" w:rsidR="00BA1EE7" w:rsidRPr="00906E5F" w:rsidRDefault="00BA1EE7" w:rsidP="00F71243">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「いじめ問題について協議，連携を深める」</w:t>
            </w:r>
          </w:p>
        </w:tc>
        <w:tc>
          <w:tcPr>
            <w:tcW w:w="2126" w:type="dxa"/>
            <w:tcBorders>
              <w:right w:val="dashSmallGap" w:sz="4" w:space="0" w:color="auto"/>
            </w:tcBorders>
            <w:shd w:val="clear" w:color="auto" w:fill="auto"/>
          </w:tcPr>
          <w:p w14:paraId="32508E43" w14:textId="77777777" w:rsidR="005511BA" w:rsidRPr="00906E5F" w:rsidRDefault="005511BA" w:rsidP="005511BA">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・夏休み学習会</w:t>
            </w:r>
          </w:p>
          <w:p w14:paraId="576E7C5A" w14:textId="77777777" w:rsidR="00BA1EE7" w:rsidRPr="00906E5F" w:rsidRDefault="005511BA" w:rsidP="005511BA">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・学年集会</w:t>
            </w:r>
            <w:r w:rsidR="00BA1EE7" w:rsidRPr="00906E5F">
              <w:rPr>
                <w:rFonts w:ascii="HG丸ｺﾞｼｯｸM-PRO" w:eastAsia="HG丸ｺﾞｼｯｸM-PRO" w:hAnsi="HG丸ｺﾞｼｯｸM-PRO" w:hint="eastAsia"/>
              </w:rPr>
              <w:t>・生徒会リーダー講習会</w:t>
            </w:r>
          </w:p>
          <w:p w14:paraId="44A564A2" w14:textId="77777777" w:rsidR="00BA1EE7" w:rsidRPr="00906E5F" w:rsidRDefault="0000218B"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・学年別体育競技会・学年別合唱発表会</w:t>
            </w:r>
            <w:r w:rsidR="00BA1EE7" w:rsidRPr="00906E5F">
              <w:rPr>
                <w:rFonts w:ascii="HG丸ｺﾞｼｯｸM-PRO" w:eastAsia="HG丸ｺﾞｼｯｸM-PRO" w:hAnsi="HG丸ｺﾞｼｯｸM-PRO" w:hint="eastAsia"/>
              </w:rPr>
              <w:t>の取組</w:t>
            </w:r>
          </w:p>
          <w:p w14:paraId="18126FD3" w14:textId="77777777" w:rsidR="00BA1EE7" w:rsidRPr="00906E5F" w:rsidRDefault="00BA1EE7" w:rsidP="00B82EA2">
            <w:pPr>
              <w:jc w:val="left"/>
              <w:rPr>
                <w:rFonts w:ascii="HG丸ｺﾞｼｯｸM-PRO" w:eastAsia="HG丸ｺﾞｼｯｸM-PRO" w:hAnsi="HG丸ｺﾞｼｯｸM-PRO"/>
              </w:rPr>
            </w:pPr>
          </w:p>
        </w:tc>
        <w:tc>
          <w:tcPr>
            <w:tcW w:w="1985" w:type="dxa"/>
            <w:tcBorders>
              <w:left w:val="dashSmallGap" w:sz="4" w:space="0" w:color="auto"/>
            </w:tcBorders>
            <w:shd w:val="clear" w:color="auto" w:fill="auto"/>
          </w:tcPr>
          <w:p w14:paraId="1658A462"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・夏休み明けの生徒の様子を学年で共有，組織的対応の検討</w:t>
            </w:r>
          </w:p>
        </w:tc>
        <w:tc>
          <w:tcPr>
            <w:tcW w:w="1701" w:type="dxa"/>
            <w:tcBorders>
              <w:left w:val="dashSmallGap" w:sz="4" w:space="0" w:color="auto"/>
              <w:right w:val="single" w:sz="12" w:space="0" w:color="auto"/>
            </w:tcBorders>
            <w:shd w:val="clear" w:color="auto" w:fill="auto"/>
          </w:tcPr>
          <w:p w14:paraId="61A6F5F4" w14:textId="77777777" w:rsidR="00BA1EE7" w:rsidRPr="00906E5F" w:rsidRDefault="00BA1EE7" w:rsidP="00B82EA2">
            <w:pPr>
              <w:jc w:val="left"/>
              <w:rPr>
                <w:rFonts w:ascii="HG丸ｺﾞｼｯｸM-PRO" w:eastAsia="HG丸ｺﾞｼｯｸM-PRO" w:hAnsi="HG丸ｺﾞｼｯｸM-PRO"/>
              </w:rPr>
            </w:pPr>
          </w:p>
        </w:tc>
      </w:tr>
      <w:tr w:rsidR="00BA1EE7" w:rsidRPr="00906E5F" w14:paraId="0B4DFB14" w14:textId="77777777" w:rsidTr="003A3286">
        <w:trPr>
          <w:trHeight w:val="985"/>
        </w:trPr>
        <w:tc>
          <w:tcPr>
            <w:tcW w:w="458" w:type="dxa"/>
            <w:tcBorders>
              <w:left w:val="single" w:sz="12" w:space="0" w:color="auto"/>
              <w:right w:val="single" w:sz="12" w:space="0" w:color="auto"/>
            </w:tcBorders>
            <w:shd w:val="clear" w:color="auto" w:fill="auto"/>
            <w:vAlign w:val="center"/>
          </w:tcPr>
          <w:p w14:paraId="0C221B38"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rPr>
              <w:t>９</w:t>
            </w:r>
          </w:p>
        </w:tc>
        <w:tc>
          <w:tcPr>
            <w:tcW w:w="4362" w:type="dxa"/>
            <w:tcBorders>
              <w:left w:val="single" w:sz="12" w:space="0" w:color="auto"/>
              <w:right w:val="dashSmallGap" w:sz="4" w:space="0" w:color="auto"/>
            </w:tcBorders>
            <w:shd w:val="clear" w:color="auto" w:fill="auto"/>
          </w:tcPr>
          <w:p w14:paraId="137AFBF4" w14:textId="77777777" w:rsidR="00BA1EE7" w:rsidRPr="00F71243" w:rsidRDefault="00BA1EE7" w:rsidP="00220724">
            <w:pPr>
              <w:jc w:val="left"/>
              <w:rPr>
                <w:rFonts w:ascii="HG丸ｺﾞｼｯｸM-PRO" w:eastAsia="HG丸ｺﾞｼｯｸM-PRO" w:hAnsi="HG丸ｺﾞｼｯｸM-PRO"/>
                <w:strike/>
              </w:rPr>
            </w:pPr>
            <w:r w:rsidRPr="00906E5F">
              <w:rPr>
                <w:rFonts w:ascii="HG丸ｺﾞｼｯｸM-PRO" w:eastAsia="HG丸ｺﾞｼｯｸM-PRO" w:hAnsi="HG丸ｺﾞｼｯｸM-PRO" w:hint="eastAsia"/>
              </w:rPr>
              <w:t>◇いじめ対策委員会⑥</w:t>
            </w:r>
          </w:p>
        </w:tc>
        <w:tc>
          <w:tcPr>
            <w:tcW w:w="2126" w:type="dxa"/>
            <w:tcBorders>
              <w:right w:val="dashSmallGap" w:sz="4" w:space="0" w:color="auto"/>
            </w:tcBorders>
            <w:shd w:val="clear" w:color="auto" w:fill="auto"/>
          </w:tcPr>
          <w:p w14:paraId="7020737D" w14:textId="77777777" w:rsidR="00BA1EE7" w:rsidRPr="0000218B" w:rsidRDefault="0000218B"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・学年別体育競技会・学年別合唱発表会</w:t>
            </w:r>
            <w:r w:rsidRPr="00906E5F">
              <w:rPr>
                <w:rFonts w:ascii="HG丸ｺﾞｼｯｸM-PRO" w:eastAsia="HG丸ｺﾞｼｯｸM-PRO" w:hAnsi="HG丸ｺﾞｼｯｸM-PRO" w:hint="eastAsia"/>
              </w:rPr>
              <w:t>の取組</w:t>
            </w:r>
          </w:p>
          <w:p w14:paraId="27FB76ED" w14:textId="77777777" w:rsidR="00BA1EE7" w:rsidRPr="00906E5F" w:rsidRDefault="00BA1EE7" w:rsidP="00B82EA2">
            <w:pPr>
              <w:jc w:val="left"/>
              <w:rPr>
                <w:rFonts w:ascii="HG丸ｺﾞｼｯｸM-PRO" w:eastAsia="HG丸ｺﾞｼｯｸM-PRO" w:hAnsi="HG丸ｺﾞｼｯｸM-PRO"/>
              </w:rPr>
            </w:pPr>
          </w:p>
        </w:tc>
        <w:tc>
          <w:tcPr>
            <w:tcW w:w="1985" w:type="dxa"/>
            <w:tcBorders>
              <w:left w:val="dashSmallGap" w:sz="4" w:space="0" w:color="auto"/>
            </w:tcBorders>
            <w:shd w:val="clear" w:color="auto" w:fill="auto"/>
          </w:tcPr>
          <w:p w14:paraId="750E26F4" w14:textId="77777777" w:rsidR="00BA1EE7" w:rsidRPr="00906E5F" w:rsidRDefault="00BA1EE7" w:rsidP="00B82EA2">
            <w:pPr>
              <w:jc w:val="left"/>
              <w:rPr>
                <w:rFonts w:ascii="HG丸ｺﾞｼｯｸM-PRO" w:eastAsia="HG丸ｺﾞｼｯｸM-PRO" w:hAnsi="HG丸ｺﾞｼｯｸM-PRO"/>
              </w:rPr>
            </w:pPr>
          </w:p>
        </w:tc>
        <w:tc>
          <w:tcPr>
            <w:tcW w:w="1701" w:type="dxa"/>
            <w:tcBorders>
              <w:left w:val="dashSmallGap" w:sz="4" w:space="0" w:color="auto"/>
              <w:right w:val="single" w:sz="12" w:space="0" w:color="auto"/>
            </w:tcBorders>
            <w:shd w:val="clear" w:color="auto" w:fill="auto"/>
          </w:tcPr>
          <w:p w14:paraId="3AF95C12"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・朱雀アスニー</w:t>
            </w:r>
          </w:p>
        </w:tc>
      </w:tr>
      <w:tr w:rsidR="00BA1EE7" w:rsidRPr="00906E5F" w14:paraId="4F051F5C" w14:textId="77777777" w:rsidTr="003A3286">
        <w:trPr>
          <w:trHeight w:val="1387"/>
        </w:trPr>
        <w:tc>
          <w:tcPr>
            <w:tcW w:w="458" w:type="dxa"/>
            <w:tcBorders>
              <w:left w:val="single" w:sz="12" w:space="0" w:color="auto"/>
              <w:right w:val="single" w:sz="12" w:space="0" w:color="auto"/>
            </w:tcBorders>
            <w:shd w:val="clear" w:color="auto" w:fill="auto"/>
            <w:vAlign w:val="center"/>
          </w:tcPr>
          <w:p w14:paraId="49A5EE41" w14:textId="77777777" w:rsidR="00BA1EE7" w:rsidRPr="00906E5F" w:rsidRDefault="00BA1EE7" w:rsidP="00B82EA2">
            <w:pPr>
              <w:jc w:val="left"/>
              <w:rPr>
                <w:rFonts w:ascii="HG丸ｺﾞｼｯｸM-PRO" w:eastAsia="HG丸ｺﾞｼｯｸM-PRO" w:hAnsi="HG丸ｺﾞｼｯｸM-PRO"/>
                <w:b/>
              </w:rPr>
            </w:pPr>
            <w:r w:rsidRPr="00906E5F">
              <w:rPr>
                <w:rFonts w:ascii="HG丸ｺﾞｼｯｸM-PRO" w:eastAsia="HG丸ｺﾞｼｯｸM-PRO" w:hAnsi="HG丸ｺﾞｼｯｸM-PRO" w:hint="eastAsia"/>
                <w:b/>
                <w:sz w:val="16"/>
              </w:rPr>
              <w:t>10</w:t>
            </w:r>
          </w:p>
        </w:tc>
        <w:tc>
          <w:tcPr>
            <w:tcW w:w="4362" w:type="dxa"/>
            <w:tcBorders>
              <w:left w:val="single" w:sz="12" w:space="0" w:color="auto"/>
              <w:right w:val="dashSmallGap" w:sz="4" w:space="0" w:color="auto"/>
            </w:tcBorders>
            <w:shd w:val="clear" w:color="auto" w:fill="auto"/>
          </w:tcPr>
          <w:p w14:paraId="7DB21218"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◇いじめ対策委員会⑦</w:t>
            </w:r>
          </w:p>
          <w:p w14:paraId="336D24CC"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「学校評価の実施に向けて」</w:t>
            </w:r>
          </w:p>
          <w:p w14:paraId="7D29662B"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◇臨時いじめ対策委員会</w:t>
            </w:r>
          </w:p>
          <w:p w14:paraId="38418B70"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4111D73D" wp14:editId="647B2583">
                      <wp:simplePos x="0" y="0"/>
                      <wp:positionH relativeFrom="column">
                        <wp:posOffset>1696720</wp:posOffset>
                      </wp:positionH>
                      <wp:positionV relativeFrom="paragraph">
                        <wp:posOffset>34290</wp:posOffset>
                      </wp:positionV>
                      <wp:extent cx="2352675" cy="600075"/>
                      <wp:effectExtent l="15240" t="11430" r="13335" b="55245"/>
                      <wp:wrapNone/>
                      <wp:docPr id="1" name="カギ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52675" cy="600075"/>
                              </a:xfrm>
                              <a:prstGeom prst="bentConnector3">
                                <a:avLst>
                                  <a:gd name="adj1" fmla="val 3821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396020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33.6pt;margin-top:2.7pt;width:185.25pt;height:47.2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" adj="8255">
                      <v:stroke endarrow="block"/>
                    </v:shape>
                  </w:pict>
                </mc:Fallback>
              </mc:AlternateContent>
            </w:r>
            <w:r w:rsidRPr="00906E5F">
              <w:rPr>
                <w:rFonts w:ascii="HG丸ｺﾞｼｯｸM-PRO" w:eastAsia="HG丸ｺﾞｼｯｸM-PRO" w:hAnsi="HG丸ｺﾞｼｯｸM-PRO" w:hint="eastAsia"/>
              </w:rPr>
              <w:t>「情報の共有と組織的対応」</w:t>
            </w:r>
          </w:p>
          <w:p w14:paraId="458F1F6E"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◆支部授業研究会</w:t>
            </w:r>
          </w:p>
          <w:p w14:paraId="1EB58D57"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◇臨時いじめ対策委員会</w:t>
            </w:r>
          </w:p>
          <w:p w14:paraId="35FBF5EF" w14:textId="77777777" w:rsidR="00BA1EE7"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「情報の共有と組織的対応」</w:t>
            </w:r>
          </w:p>
          <w:p w14:paraId="1E169590" w14:textId="77777777" w:rsidR="00F71243" w:rsidRPr="00906E5F" w:rsidRDefault="00F71243" w:rsidP="00B82EA2">
            <w:pPr>
              <w:jc w:val="left"/>
              <w:rPr>
                <w:rFonts w:ascii="HG丸ｺﾞｼｯｸM-PRO" w:eastAsia="HG丸ｺﾞｼｯｸM-PRO" w:hAnsi="HG丸ｺﾞｼｯｸM-PRO"/>
              </w:rPr>
            </w:pPr>
            <w:r w:rsidRPr="00220724">
              <w:rPr>
                <w:rFonts w:ascii="HG丸ｺﾞｼｯｸM-PRO" w:eastAsia="HG丸ｺﾞｼｯｸM-PRO" w:hAnsi="HG丸ｺﾞｼｯｸM-PRO" w:hint="eastAsia"/>
              </w:rPr>
              <w:t>「クラスマネジメントシートの実施に向けて」「記名式アンケートの実施に向けて」</w:t>
            </w:r>
          </w:p>
        </w:tc>
        <w:tc>
          <w:tcPr>
            <w:tcW w:w="2126" w:type="dxa"/>
            <w:tcBorders>
              <w:right w:val="dashSmallGap" w:sz="4" w:space="0" w:color="auto"/>
            </w:tcBorders>
            <w:shd w:val="clear" w:color="auto" w:fill="auto"/>
          </w:tcPr>
          <w:p w14:paraId="63747094" w14:textId="77777777" w:rsidR="005511BA" w:rsidRDefault="009960E7" w:rsidP="005511BA">
            <w:pPr>
              <w:jc w:val="left"/>
              <w:rPr>
                <w:rFonts w:ascii="HG丸ｺﾞｼｯｸM-PRO" w:eastAsia="HG丸ｺﾞｼｯｸM-PRO" w:hAnsi="HG丸ｺﾞｼｯｸM-PRO"/>
              </w:rPr>
            </w:pPr>
            <w:r>
              <w:rPr>
                <w:rFonts w:ascii="HG丸ｺﾞｼｯｸM-PRO" w:eastAsia="HG丸ｺﾞｼｯｸM-PRO" w:hAnsi="HG丸ｺﾞｼｯｸM-PRO" w:hint="eastAsia"/>
              </w:rPr>
              <w:t>・学年別体育競技会</w:t>
            </w:r>
          </w:p>
          <w:p w14:paraId="050FD19C" w14:textId="77777777" w:rsidR="009960E7" w:rsidRDefault="009960E7" w:rsidP="005511BA">
            <w:pPr>
              <w:jc w:val="left"/>
              <w:rPr>
                <w:rFonts w:ascii="HG丸ｺﾞｼｯｸM-PRO" w:eastAsia="HG丸ｺﾞｼｯｸM-PRO" w:hAnsi="HG丸ｺﾞｼｯｸM-PRO"/>
              </w:rPr>
            </w:pPr>
            <w:r>
              <w:rPr>
                <w:rFonts w:ascii="HG丸ｺﾞｼｯｸM-PRO" w:eastAsia="HG丸ｺﾞｼｯｸM-PRO" w:hAnsi="HG丸ｺﾞｼｯｸM-PRO" w:hint="eastAsia"/>
              </w:rPr>
              <w:t>・学年別合唱発表会</w:t>
            </w:r>
          </w:p>
          <w:p w14:paraId="4AE8FA1B" w14:textId="77777777" w:rsidR="005511BA" w:rsidRDefault="005511BA" w:rsidP="005511BA">
            <w:pPr>
              <w:jc w:val="left"/>
              <w:rPr>
                <w:rFonts w:ascii="HG丸ｺﾞｼｯｸM-PRO" w:eastAsia="HG丸ｺﾞｼｯｸM-PRO" w:hAnsi="HG丸ｺﾞｼｯｸM-PRO"/>
              </w:rPr>
            </w:pPr>
          </w:p>
          <w:p w14:paraId="66CFACA2" w14:textId="77777777" w:rsidR="005511BA" w:rsidRPr="00906E5F" w:rsidRDefault="005511BA" w:rsidP="005511BA">
            <w:pPr>
              <w:jc w:val="left"/>
              <w:rPr>
                <w:rFonts w:ascii="HG丸ｺﾞｼｯｸM-PRO" w:eastAsia="HG丸ｺﾞｼｯｸM-PRO" w:hAnsi="HG丸ｺﾞｼｯｸM-PRO"/>
              </w:rPr>
            </w:pPr>
          </w:p>
          <w:p w14:paraId="481E9FFD" w14:textId="77777777" w:rsidR="00BA1EE7" w:rsidRPr="005511BA" w:rsidRDefault="00BA1EE7" w:rsidP="00B82EA2">
            <w:pPr>
              <w:jc w:val="left"/>
              <w:rPr>
                <w:rFonts w:ascii="HG丸ｺﾞｼｯｸM-PRO" w:eastAsia="HG丸ｺﾞｼｯｸM-PRO" w:hAnsi="HG丸ｺﾞｼｯｸM-PRO"/>
              </w:rPr>
            </w:pPr>
          </w:p>
        </w:tc>
        <w:tc>
          <w:tcPr>
            <w:tcW w:w="1985" w:type="dxa"/>
            <w:tcBorders>
              <w:left w:val="dashSmallGap" w:sz="4" w:space="0" w:color="auto"/>
            </w:tcBorders>
            <w:shd w:val="clear" w:color="auto" w:fill="auto"/>
          </w:tcPr>
          <w:p w14:paraId="59EC7E48"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・第２回記名式アンケートの実施，学年集約と共有②</w:t>
            </w:r>
          </w:p>
          <w:p w14:paraId="60B57409"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・第２回クラスマネジメントシートの実施，学年集約と共有②</w:t>
            </w:r>
          </w:p>
          <w:p w14:paraId="2C315BFB"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・教育相談の実施②</w:t>
            </w:r>
          </w:p>
          <w:p w14:paraId="7CA2766F"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（３年進路相談）</w:t>
            </w:r>
          </w:p>
        </w:tc>
        <w:tc>
          <w:tcPr>
            <w:tcW w:w="1701" w:type="dxa"/>
            <w:tcBorders>
              <w:left w:val="dashSmallGap" w:sz="4" w:space="0" w:color="auto"/>
              <w:right w:val="single" w:sz="12" w:space="0" w:color="auto"/>
            </w:tcBorders>
            <w:shd w:val="clear" w:color="auto" w:fill="auto"/>
          </w:tcPr>
          <w:p w14:paraId="7FA680BF" w14:textId="77777777" w:rsidR="00BA1EE7" w:rsidRPr="00906E5F" w:rsidRDefault="00BA1EE7" w:rsidP="00B82EA2">
            <w:pPr>
              <w:jc w:val="left"/>
              <w:rPr>
                <w:rFonts w:ascii="HG丸ｺﾞｼｯｸM-PRO" w:eastAsia="HG丸ｺﾞｼｯｸM-PRO" w:hAnsi="HG丸ｺﾞｼｯｸM-PRO"/>
              </w:rPr>
            </w:pPr>
            <w:r w:rsidRPr="00906E5F">
              <w:rPr>
                <w:rFonts w:ascii="HG丸ｺﾞｼｯｸM-PRO" w:eastAsia="HG丸ｺﾞｼｯｸM-PRO" w:hAnsi="HG丸ｺﾞｼｯｸM-PRO" w:hint="eastAsia"/>
              </w:rPr>
              <w:t>・進路保護者会</w:t>
            </w:r>
          </w:p>
          <w:p w14:paraId="31A62C7A" w14:textId="77777777" w:rsidR="00BA1EE7" w:rsidRPr="00906E5F" w:rsidRDefault="00BA1EE7" w:rsidP="00B82EA2">
            <w:pPr>
              <w:jc w:val="left"/>
              <w:rPr>
                <w:rFonts w:ascii="HG丸ｺﾞｼｯｸM-PRO" w:eastAsia="HG丸ｺﾞｼｯｸM-PRO" w:hAnsi="HG丸ｺﾞｼｯｸM-PRO"/>
              </w:rPr>
            </w:pPr>
          </w:p>
        </w:tc>
      </w:tr>
      <w:tr w:rsidR="00BA1EE7" w:rsidRPr="00B76424" w14:paraId="39D2C539" w14:textId="77777777" w:rsidTr="003A3286">
        <w:trPr>
          <w:trHeight w:val="771"/>
        </w:trPr>
        <w:tc>
          <w:tcPr>
            <w:tcW w:w="458" w:type="dxa"/>
            <w:vMerge w:val="restart"/>
            <w:tcBorders>
              <w:left w:val="single" w:sz="12" w:space="0" w:color="auto"/>
              <w:right w:val="single" w:sz="12" w:space="0" w:color="auto"/>
            </w:tcBorders>
            <w:shd w:val="clear" w:color="auto" w:fill="auto"/>
            <w:vAlign w:val="center"/>
          </w:tcPr>
          <w:p w14:paraId="1290DA80" w14:textId="77777777" w:rsidR="00BA1EE7" w:rsidRPr="00B76424" w:rsidRDefault="00BA1EE7" w:rsidP="00B82EA2">
            <w:pPr>
              <w:jc w:val="left"/>
              <w:rPr>
                <w:rFonts w:ascii="HG丸ｺﾞｼｯｸM-PRO" w:eastAsia="HG丸ｺﾞｼｯｸM-PRO" w:hAnsi="HG丸ｺﾞｼｯｸM-PRO"/>
                <w:b/>
              </w:rPr>
            </w:pPr>
            <w:r w:rsidRPr="00371893">
              <w:rPr>
                <w:rFonts w:ascii="HG丸ｺﾞｼｯｸM-PRO" w:eastAsia="HG丸ｺﾞｼｯｸM-PRO" w:hAnsi="HG丸ｺﾞｼｯｸM-PRO" w:hint="eastAsia"/>
                <w:b/>
                <w:sz w:val="16"/>
              </w:rPr>
              <w:lastRenderedPageBreak/>
              <w:t>11</w:t>
            </w:r>
          </w:p>
        </w:tc>
        <w:tc>
          <w:tcPr>
            <w:tcW w:w="4362" w:type="dxa"/>
            <w:vMerge w:val="restart"/>
            <w:tcBorders>
              <w:left w:val="single" w:sz="12" w:space="0" w:color="auto"/>
              <w:right w:val="dashSmallGap" w:sz="4" w:space="0" w:color="auto"/>
            </w:tcBorders>
            <w:shd w:val="clear" w:color="auto" w:fill="auto"/>
          </w:tcPr>
          <w:p w14:paraId="5A1B1E51"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◇いじめ対策委員会⑧</w:t>
            </w:r>
          </w:p>
          <w:p w14:paraId="5D66DDA5"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「学校評価の結果について② PDCAサイクル」</w:t>
            </w:r>
          </w:p>
          <w:p w14:paraId="4E51E313"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「アンケート調査・クラスマネジメントシート・教育相談の結果の共有」</w:t>
            </w:r>
          </w:p>
        </w:tc>
        <w:tc>
          <w:tcPr>
            <w:tcW w:w="2126" w:type="dxa"/>
            <w:tcBorders>
              <w:bottom w:val="dashed" w:sz="4" w:space="0" w:color="auto"/>
              <w:right w:val="dashSmallGap" w:sz="4" w:space="0" w:color="auto"/>
            </w:tcBorders>
            <w:shd w:val="clear" w:color="auto" w:fill="auto"/>
          </w:tcPr>
          <w:p w14:paraId="36812B77"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・人権学習</w:t>
            </w:r>
          </w:p>
          <w:p w14:paraId="146D4CB9"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・小中連携授業参観②</w:t>
            </w:r>
          </w:p>
        </w:tc>
        <w:tc>
          <w:tcPr>
            <w:tcW w:w="1985" w:type="dxa"/>
            <w:vMerge w:val="restart"/>
            <w:tcBorders>
              <w:left w:val="dashSmallGap" w:sz="4" w:space="0" w:color="auto"/>
            </w:tcBorders>
            <w:shd w:val="clear" w:color="auto" w:fill="auto"/>
          </w:tcPr>
          <w:p w14:paraId="40251C8A" w14:textId="77777777" w:rsidR="00BA1EE7" w:rsidRPr="00B76424" w:rsidRDefault="00BA1EE7" w:rsidP="00B82EA2">
            <w:pPr>
              <w:jc w:val="left"/>
              <w:rPr>
                <w:rFonts w:ascii="HG丸ｺﾞｼｯｸM-PRO" w:eastAsia="HG丸ｺﾞｼｯｸM-PRO" w:hAnsi="HG丸ｺﾞｼｯｸM-PRO"/>
              </w:rPr>
            </w:pPr>
          </w:p>
        </w:tc>
        <w:tc>
          <w:tcPr>
            <w:tcW w:w="1701" w:type="dxa"/>
            <w:vMerge w:val="restart"/>
            <w:tcBorders>
              <w:left w:val="dashSmallGap" w:sz="4" w:space="0" w:color="auto"/>
              <w:right w:val="single" w:sz="12" w:space="0" w:color="auto"/>
            </w:tcBorders>
            <w:shd w:val="clear" w:color="auto" w:fill="auto"/>
          </w:tcPr>
          <w:p w14:paraId="6AC4B0F9"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・学校評価の実施</w:t>
            </w:r>
          </w:p>
          <w:p w14:paraId="16C62E4E"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・学校運営協議会</w:t>
            </w:r>
          </w:p>
          <w:p w14:paraId="4BEB24C0"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・朱雀アスニー</w:t>
            </w:r>
          </w:p>
          <w:p w14:paraId="16EDBF5B"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・公開授業週間</w:t>
            </w:r>
          </w:p>
        </w:tc>
      </w:tr>
      <w:tr w:rsidR="00BA1EE7" w:rsidRPr="00B76424" w14:paraId="0CAD0650" w14:textId="77777777" w:rsidTr="003A3286">
        <w:trPr>
          <w:trHeight w:val="960"/>
        </w:trPr>
        <w:tc>
          <w:tcPr>
            <w:tcW w:w="458" w:type="dxa"/>
            <w:vMerge/>
            <w:tcBorders>
              <w:left w:val="single" w:sz="12" w:space="0" w:color="auto"/>
              <w:right w:val="single" w:sz="12" w:space="0" w:color="auto"/>
            </w:tcBorders>
            <w:shd w:val="clear" w:color="auto" w:fill="auto"/>
            <w:vAlign w:val="center"/>
          </w:tcPr>
          <w:p w14:paraId="65E4FA44" w14:textId="77777777" w:rsidR="00BA1EE7" w:rsidRPr="00B76424" w:rsidRDefault="00BA1EE7" w:rsidP="00B82EA2">
            <w:pPr>
              <w:jc w:val="left"/>
              <w:rPr>
                <w:rFonts w:ascii="HG丸ｺﾞｼｯｸM-PRO" w:eastAsia="HG丸ｺﾞｼｯｸM-PRO" w:hAnsi="HG丸ｺﾞｼｯｸM-PRO"/>
                <w:b/>
              </w:rPr>
            </w:pPr>
          </w:p>
        </w:tc>
        <w:tc>
          <w:tcPr>
            <w:tcW w:w="4362" w:type="dxa"/>
            <w:vMerge/>
            <w:tcBorders>
              <w:left w:val="single" w:sz="12" w:space="0" w:color="auto"/>
              <w:right w:val="dashSmallGap" w:sz="4" w:space="0" w:color="auto"/>
            </w:tcBorders>
            <w:shd w:val="clear" w:color="auto" w:fill="auto"/>
          </w:tcPr>
          <w:p w14:paraId="1C61E563" w14:textId="77777777" w:rsidR="00BA1EE7" w:rsidRPr="00B76424" w:rsidRDefault="00BA1EE7" w:rsidP="00B82EA2">
            <w:pPr>
              <w:jc w:val="left"/>
              <w:rPr>
                <w:rFonts w:ascii="HG丸ｺﾞｼｯｸM-PRO" w:eastAsia="HG丸ｺﾞｼｯｸM-PRO" w:hAnsi="HG丸ｺﾞｼｯｸM-PRO"/>
              </w:rPr>
            </w:pPr>
          </w:p>
        </w:tc>
        <w:tc>
          <w:tcPr>
            <w:tcW w:w="2126" w:type="dxa"/>
            <w:tcBorders>
              <w:top w:val="dashed" w:sz="4" w:space="0" w:color="auto"/>
              <w:right w:val="dashSmallGap" w:sz="4" w:space="0" w:color="auto"/>
            </w:tcBorders>
            <w:shd w:val="clear" w:color="auto" w:fill="auto"/>
          </w:tcPr>
          <w:p w14:paraId="72A9C2E8"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【１年】人権学習</w:t>
            </w:r>
          </w:p>
          <w:p w14:paraId="75A7241B" w14:textId="77777777" w:rsidR="009960E7" w:rsidRDefault="009960E7"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【２年】職場インタ</w:t>
            </w:r>
          </w:p>
          <w:p w14:paraId="28211A51" w14:textId="77777777" w:rsidR="00BA1EE7" w:rsidRPr="009960E7" w:rsidRDefault="009960E7" w:rsidP="009960E7">
            <w:pPr>
              <w:ind w:firstLineChars="400" w:firstLine="840"/>
              <w:jc w:val="left"/>
              <w:rPr>
                <w:rFonts w:ascii="HG丸ｺﾞｼｯｸM-PRO" w:eastAsia="HG丸ｺﾞｼｯｸM-PRO" w:hAnsi="HG丸ｺﾞｼｯｸM-PRO"/>
              </w:rPr>
            </w:pPr>
            <w:r>
              <w:rPr>
                <w:rFonts w:ascii="HG丸ｺﾞｼｯｸM-PRO" w:eastAsia="HG丸ｺﾞｼｯｸM-PRO" w:hAnsi="HG丸ｺﾞｼｯｸM-PRO" w:hint="eastAsia"/>
              </w:rPr>
              <w:t>ビュー</w:t>
            </w:r>
          </w:p>
          <w:p w14:paraId="18FB6EAB"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【３年】人権学習</w:t>
            </w:r>
          </w:p>
        </w:tc>
        <w:tc>
          <w:tcPr>
            <w:tcW w:w="1985" w:type="dxa"/>
            <w:vMerge/>
            <w:tcBorders>
              <w:left w:val="dashSmallGap" w:sz="4" w:space="0" w:color="auto"/>
            </w:tcBorders>
            <w:shd w:val="clear" w:color="auto" w:fill="auto"/>
          </w:tcPr>
          <w:p w14:paraId="00D1566A" w14:textId="77777777" w:rsidR="00BA1EE7" w:rsidRPr="00B76424" w:rsidRDefault="00BA1EE7" w:rsidP="00B82EA2">
            <w:pPr>
              <w:jc w:val="left"/>
              <w:rPr>
                <w:rFonts w:ascii="HG丸ｺﾞｼｯｸM-PRO" w:eastAsia="HG丸ｺﾞｼｯｸM-PRO" w:hAnsi="HG丸ｺﾞｼｯｸM-PRO"/>
              </w:rPr>
            </w:pPr>
          </w:p>
        </w:tc>
        <w:tc>
          <w:tcPr>
            <w:tcW w:w="1701" w:type="dxa"/>
            <w:vMerge/>
            <w:tcBorders>
              <w:left w:val="dashSmallGap" w:sz="4" w:space="0" w:color="auto"/>
              <w:right w:val="single" w:sz="12" w:space="0" w:color="auto"/>
            </w:tcBorders>
            <w:shd w:val="clear" w:color="auto" w:fill="auto"/>
          </w:tcPr>
          <w:p w14:paraId="79ECCE23" w14:textId="77777777" w:rsidR="00BA1EE7" w:rsidRPr="00B76424" w:rsidRDefault="00BA1EE7" w:rsidP="00B82EA2">
            <w:pPr>
              <w:jc w:val="left"/>
              <w:rPr>
                <w:rFonts w:ascii="HG丸ｺﾞｼｯｸM-PRO" w:eastAsia="HG丸ｺﾞｼｯｸM-PRO" w:hAnsi="HG丸ｺﾞｼｯｸM-PRO"/>
              </w:rPr>
            </w:pPr>
          </w:p>
        </w:tc>
      </w:tr>
      <w:tr w:rsidR="00BA1EE7" w:rsidRPr="00B76424" w14:paraId="2DBBF2BB" w14:textId="77777777" w:rsidTr="003A3286">
        <w:trPr>
          <w:trHeight w:val="1283"/>
        </w:trPr>
        <w:tc>
          <w:tcPr>
            <w:tcW w:w="458" w:type="dxa"/>
            <w:vMerge w:val="restart"/>
            <w:tcBorders>
              <w:left w:val="single" w:sz="12" w:space="0" w:color="auto"/>
              <w:right w:val="single" w:sz="12" w:space="0" w:color="auto"/>
            </w:tcBorders>
            <w:shd w:val="clear" w:color="auto" w:fill="auto"/>
            <w:vAlign w:val="center"/>
          </w:tcPr>
          <w:p w14:paraId="64D7D1CC" w14:textId="77777777" w:rsidR="00BA1EE7" w:rsidRPr="00B76424" w:rsidRDefault="00BA1EE7" w:rsidP="00B82EA2">
            <w:pPr>
              <w:jc w:val="left"/>
              <w:rPr>
                <w:rFonts w:ascii="HG丸ｺﾞｼｯｸM-PRO" w:eastAsia="HG丸ｺﾞｼｯｸM-PRO" w:hAnsi="HG丸ｺﾞｼｯｸM-PRO"/>
                <w:b/>
              </w:rPr>
            </w:pPr>
            <w:r w:rsidRPr="00371893">
              <w:rPr>
                <w:rFonts w:ascii="HG丸ｺﾞｼｯｸM-PRO" w:eastAsia="HG丸ｺﾞｼｯｸM-PRO" w:hAnsi="HG丸ｺﾞｼｯｸM-PRO" w:hint="eastAsia"/>
                <w:b/>
                <w:sz w:val="16"/>
              </w:rPr>
              <w:t>12</w:t>
            </w:r>
          </w:p>
        </w:tc>
        <w:tc>
          <w:tcPr>
            <w:tcW w:w="4362" w:type="dxa"/>
            <w:vMerge w:val="restart"/>
            <w:tcBorders>
              <w:left w:val="single" w:sz="12" w:space="0" w:color="auto"/>
              <w:right w:val="dashSmallGap" w:sz="4" w:space="0" w:color="auto"/>
            </w:tcBorders>
            <w:shd w:val="clear" w:color="auto" w:fill="auto"/>
          </w:tcPr>
          <w:p w14:paraId="46987BCA"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◇いじめ対策委員会⑨</w:t>
            </w:r>
          </w:p>
          <w:p w14:paraId="62D1D7D0"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「学校評価を受けて改善策を考える」「年間の取組の見直し①」「いじめ防止プログラムの見直し② PDCAサイクル」</w:t>
            </w:r>
          </w:p>
          <w:p w14:paraId="275121D4"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「次年度の基本方針の見直しと作業について」</w:t>
            </w:r>
          </w:p>
          <w:p w14:paraId="6E8B7EA1"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◆職員会議・研修会</w:t>
            </w:r>
          </w:p>
          <w:p w14:paraId="7885E4AA"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「学校評価に基づく改善策について」</w:t>
            </w:r>
          </w:p>
        </w:tc>
        <w:tc>
          <w:tcPr>
            <w:tcW w:w="2126" w:type="dxa"/>
            <w:tcBorders>
              <w:bottom w:val="dashed" w:sz="4" w:space="0" w:color="auto"/>
              <w:right w:val="dashSmallGap" w:sz="4" w:space="0" w:color="auto"/>
            </w:tcBorders>
            <w:shd w:val="clear" w:color="auto" w:fill="auto"/>
          </w:tcPr>
          <w:p w14:paraId="43A24977"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・冬季休業を迎えるにあたっての心構え</w:t>
            </w:r>
          </w:p>
          <w:p w14:paraId="43E92FE0"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・学年集会</w:t>
            </w:r>
          </w:p>
        </w:tc>
        <w:tc>
          <w:tcPr>
            <w:tcW w:w="1985" w:type="dxa"/>
            <w:vMerge w:val="restart"/>
            <w:tcBorders>
              <w:left w:val="dashSmallGap" w:sz="4" w:space="0" w:color="auto"/>
            </w:tcBorders>
            <w:shd w:val="clear" w:color="auto" w:fill="auto"/>
          </w:tcPr>
          <w:p w14:paraId="63DE6F74" w14:textId="77777777" w:rsidR="00BA1EE7" w:rsidRPr="00B76424" w:rsidRDefault="00BA1EE7" w:rsidP="00B82EA2">
            <w:pPr>
              <w:jc w:val="left"/>
              <w:rPr>
                <w:rFonts w:ascii="HG丸ｺﾞｼｯｸM-PRO" w:eastAsia="HG丸ｺﾞｼｯｸM-PRO" w:hAnsi="HG丸ｺﾞｼｯｸM-PRO"/>
              </w:rPr>
            </w:pPr>
          </w:p>
        </w:tc>
        <w:tc>
          <w:tcPr>
            <w:tcW w:w="1701" w:type="dxa"/>
            <w:vMerge w:val="restart"/>
            <w:tcBorders>
              <w:left w:val="dashSmallGap" w:sz="4" w:space="0" w:color="auto"/>
              <w:right w:val="single" w:sz="12" w:space="0" w:color="auto"/>
            </w:tcBorders>
            <w:shd w:val="clear" w:color="auto" w:fill="auto"/>
          </w:tcPr>
          <w:p w14:paraId="67668F21"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・三者懇談会</w:t>
            </w:r>
          </w:p>
          <w:p w14:paraId="648DC498" w14:textId="77777777" w:rsidR="00BA1EE7" w:rsidRPr="00B76424" w:rsidRDefault="00BA1EE7" w:rsidP="00B82EA2">
            <w:pPr>
              <w:jc w:val="left"/>
              <w:rPr>
                <w:rFonts w:ascii="HG丸ｺﾞｼｯｸM-PRO" w:eastAsia="HG丸ｺﾞｼｯｸM-PRO" w:hAnsi="HG丸ｺﾞｼｯｸM-PRO"/>
              </w:rPr>
            </w:pPr>
          </w:p>
        </w:tc>
      </w:tr>
      <w:tr w:rsidR="00BA1EE7" w:rsidRPr="00B76424" w14:paraId="1BD7C630" w14:textId="77777777" w:rsidTr="003A3286">
        <w:trPr>
          <w:trHeight w:val="1282"/>
        </w:trPr>
        <w:tc>
          <w:tcPr>
            <w:tcW w:w="458" w:type="dxa"/>
            <w:vMerge/>
            <w:tcBorders>
              <w:left w:val="single" w:sz="12" w:space="0" w:color="auto"/>
              <w:right w:val="single" w:sz="12" w:space="0" w:color="auto"/>
            </w:tcBorders>
            <w:shd w:val="clear" w:color="auto" w:fill="auto"/>
            <w:vAlign w:val="center"/>
          </w:tcPr>
          <w:p w14:paraId="1E5BBEE9" w14:textId="77777777" w:rsidR="00BA1EE7" w:rsidRPr="00B76424" w:rsidRDefault="00BA1EE7" w:rsidP="00B82EA2">
            <w:pPr>
              <w:jc w:val="left"/>
              <w:rPr>
                <w:rFonts w:ascii="HG丸ｺﾞｼｯｸM-PRO" w:eastAsia="HG丸ｺﾞｼｯｸM-PRO" w:hAnsi="HG丸ｺﾞｼｯｸM-PRO"/>
                <w:b/>
              </w:rPr>
            </w:pPr>
          </w:p>
        </w:tc>
        <w:tc>
          <w:tcPr>
            <w:tcW w:w="4362" w:type="dxa"/>
            <w:vMerge/>
            <w:tcBorders>
              <w:left w:val="single" w:sz="12" w:space="0" w:color="auto"/>
              <w:right w:val="dashSmallGap" w:sz="4" w:space="0" w:color="auto"/>
            </w:tcBorders>
            <w:shd w:val="clear" w:color="auto" w:fill="auto"/>
          </w:tcPr>
          <w:p w14:paraId="40B7B55B" w14:textId="77777777" w:rsidR="00BA1EE7" w:rsidRPr="00B76424" w:rsidRDefault="00BA1EE7" w:rsidP="00B82EA2">
            <w:pPr>
              <w:jc w:val="left"/>
              <w:rPr>
                <w:rFonts w:ascii="HG丸ｺﾞｼｯｸM-PRO" w:eastAsia="HG丸ｺﾞｼｯｸM-PRO" w:hAnsi="HG丸ｺﾞｼｯｸM-PRO"/>
              </w:rPr>
            </w:pPr>
          </w:p>
        </w:tc>
        <w:tc>
          <w:tcPr>
            <w:tcW w:w="2126" w:type="dxa"/>
            <w:tcBorders>
              <w:top w:val="dashed" w:sz="4" w:space="0" w:color="auto"/>
              <w:bottom w:val="single" w:sz="4" w:space="0" w:color="auto"/>
              <w:right w:val="dashSmallGap" w:sz="4" w:space="0" w:color="auto"/>
            </w:tcBorders>
            <w:shd w:val="clear" w:color="auto" w:fill="auto"/>
          </w:tcPr>
          <w:p w14:paraId="62B52D30"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【２年】人権学習</w:t>
            </w:r>
          </w:p>
          <w:p w14:paraId="5B936F11"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【３年】人権学習</w:t>
            </w:r>
          </w:p>
        </w:tc>
        <w:tc>
          <w:tcPr>
            <w:tcW w:w="1985" w:type="dxa"/>
            <w:vMerge/>
            <w:tcBorders>
              <w:left w:val="dashSmallGap" w:sz="4" w:space="0" w:color="auto"/>
            </w:tcBorders>
            <w:shd w:val="clear" w:color="auto" w:fill="auto"/>
          </w:tcPr>
          <w:p w14:paraId="4218B6D8" w14:textId="77777777" w:rsidR="00BA1EE7" w:rsidRPr="00B76424" w:rsidRDefault="00BA1EE7" w:rsidP="00B82EA2">
            <w:pPr>
              <w:jc w:val="left"/>
              <w:rPr>
                <w:rFonts w:ascii="HG丸ｺﾞｼｯｸM-PRO" w:eastAsia="HG丸ｺﾞｼｯｸM-PRO" w:hAnsi="HG丸ｺﾞｼｯｸM-PRO"/>
              </w:rPr>
            </w:pPr>
          </w:p>
        </w:tc>
        <w:tc>
          <w:tcPr>
            <w:tcW w:w="1701" w:type="dxa"/>
            <w:vMerge/>
            <w:tcBorders>
              <w:left w:val="dashSmallGap" w:sz="4" w:space="0" w:color="auto"/>
              <w:right w:val="single" w:sz="12" w:space="0" w:color="auto"/>
            </w:tcBorders>
            <w:shd w:val="clear" w:color="auto" w:fill="auto"/>
          </w:tcPr>
          <w:p w14:paraId="492B43E0" w14:textId="77777777" w:rsidR="00BA1EE7" w:rsidRPr="00B76424" w:rsidRDefault="00BA1EE7" w:rsidP="00B82EA2">
            <w:pPr>
              <w:jc w:val="left"/>
              <w:rPr>
                <w:rFonts w:ascii="HG丸ｺﾞｼｯｸM-PRO" w:eastAsia="HG丸ｺﾞｼｯｸM-PRO" w:hAnsi="HG丸ｺﾞｼｯｸM-PRO"/>
              </w:rPr>
            </w:pPr>
          </w:p>
        </w:tc>
      </w:tr>
      <w:tr w:rsidR="00BA1EE7" w:rsidRPr="00B76424" w14:paraId="3B0DA01E" w14:textId="77777777" w:rsidTr="003A3286">
        <w:trPr>
          <w:trHeight w:val="548"/>
        </w:trPr>
        <w:tc>
          <w:tcPr>
            <w:tcW w:w="458" w:type="dxa"/>
            <w:vMerge w:val="restart"/>
            <w:tcBorders>
              <w:left w:val="single" w:sz="12" w:space="0" w:color="auto"/>
              <w:right w:val="single" w:sz="12" w:space="0" w:color="auto"/>
            </w:tcBorders>
            <w:shd w:val="clear" w:color="auto" w:fill="auto"/>
            <w:vAlign w:val="center"/>
          </w:tcPr>
          <w:p w14:paraId="3FDAE2CC" w14:textId="77777777" w:rsidR="00BA1EE7" w:rsidRPr="00B76424" w:rsidRDefault="00BA1EE7" w:rsidP="00B82EA2">
            <w:pPr>
              <w:jc w:val="left"/>
              <w:rPr>
                <w:rFonts w:ascii="HG丸ｺﾞｼｯｸM-PRO" w:eastAsia="HG丸ｺﾞｼｯｸM-PRO" w:hAnsi="HG丸ｺﾞｼｯｸM-PRO"/>
                <w:b/>
              </w:rPr>
            </w:pPr>
            <w:r w:rsidRPr="00B76424">
              <w:rPr>
                <w:rFonts w:ascii="HG丸ｺﾞｼｯｸM-PRO" w:eastAsia="HG丸ｺﾞｼｯｸM-PRO" w:hAnsi="HG丸ｺﾞｼｯｸM-PRO" w:hint="eastAsia"/>
                <w:b/>
              </w:rPr>
              <w:t>１</w:t>
            </w:r>
          </w:p>
        </w:tc>
        <w:tc>
          <w:tcPr>
            <w:tcW w:w="4362" w:type="dxa"/>
            <w:vMerge w:val="restart"/>
            <w:tcBorders>
              <w:left w:val="single" w:sz="12" w:space="0" w:color="auto"/>
              <w:right w:val="dashSmallGap" w:sz="4" w:space="0" w:color="auto"/>
            </w:tcBorders>
            <w:shd w:val="clear" w:color="auto" w:fill="auto"/>
          </w:tcPr>
          <w:p w14:paraId="4B3B9143"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◇いじめ対策委員会⑩</w:t>
            </w:r>
          </w:p>
          <w:p w14:paraId="4740996C"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「9月～12月のいじめ事案の経過の共有」</w:t>
            </w:r>
          </w:p>
          <w:p w14:paraId="144A9529"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「学校評価の実施に向けて」</w:t>
            </w:r>
          </w:p>
          <w:p w14:paraId="0C48FFF8"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◆年間反省①（部会ごと）</w:t>
            </w:r>
          </w:p>
          <w:p w14:paraId="679077CD"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「今年度の反省と来年度への課題の共有」</w:t>
            </w:r>
          </w:p>
        </w:tc>
        <w:tc>
          <w:tcPr>
            <w:tcW w:w="2126" w:type="dxa"/>
            <w:tcBorders>
              <w:bottom w:val="dashed" w:sz="4" w:space="0" w:color="auto"/>
              <w:right w:val="dashSmallGap" w:sz="4" w:space="0" w:color="auto"/>
            </w:tcBorders>
            <w:shd w:val="clear" w:color="auto" w:fill="auto"/>
          </w:tcPr>
          <w:p w14:paraId="2C50E1D8"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w:t>
            </w:r>
            <w:r w:rsidRPr="00B76424">
              <w:rPr>
                <w:rFonts w:ascii="HG丸ｺﾞｼｯｸM-PRO" w:eastAsia="HG丸ｺﾞｼｯｸM-PRO" w:hAnsi="HG丸ｺﾞｼｯｸM-PRO"/>
              </w:rPr>
              <w:t>VGC</w:t>
            </w:r>
            <w:r w:rsidRPr="00B76424">
              <w:rPr>
                <w:rFonts w:ascii="HG丸ｺﾞｼｯｸM-PRO" w:eastAsia="HG丸ｺﾞｼｯｸM-PRO" w:hAnsi="HG丸ｺﾞｼｯｸM-PRO" w:hint="eastAsia"/>
              </w:rPr>
              <w:t>取り組み</w:t>
            </w:r>
          </w:p>
        </w:tc>
        <w:tc>
          <w:tcPr>
            <w:tcW w:w="1985" w:type="dxa"/>
            <w:vMerge w:val="restart"/>
            <w:tcBorders>
              <w:left w:val="dashSmallGap" w:sz="4" w:space="0" w:color="auto"/>
            </w:tcBorders>
            <w:shd w:val="clear" w:color="auto" w:fill="auto"/>
          </w:tcPr>
          <w:p w14:paraId="35F4E44D" w14:textId="77777777" w:rsidR="00BA1EE7" w:rsidRPr="00B76424" w:rsidRDefault="00BA1EE7" w:rsidP="00B82EA2">
            <w:pPr>
              <w:jc w:val="left"/>
              <w:rPr>
                <w:rFonts w:ascii="HG丸ｺﾞｼｯｸM-PRO" w:eastAsia="HG丸ｺﾞｼｯｸM-PRO" w:hAnsi="HG丸ｺﾞｼｯｸM-PRO"/>
              </w:rPr>
            </w:pPr>
          </w:p>
        </w:tc>
        <w:tc>
          <w:tcPr>
            <w:tcW w:w="1701" w:type="dxa"/>
            <w:vMerge w:val="restart"/>
            <w:tcBorders>
              <w:left w:val="dashSmallGap" w:sz="4" w:space="0" w:color="auto"/>
              <w:right w:val="single" w:sz="12" w:space="0" w:color="auto"/>
            </w:tcBorders>
            <w:shd w:val="clear" w:color="auto" w:fill="auto"/>
          </w:tcPr>
          <w:p w14:paraId="0EE726BB"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・入学説明会</w:t>
            </w:r>
          </w:p>
          <w:p w14:paraId="54C595B8"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・朱雀アスニー</w:t>
            </w:r>
          </w:p>
        </w:tc>
      </w:tr>
      <w:tr w:rsidR="00BA1EE7" w:rsidRPr="00B76424" w14:paraId="6055F8D8" w14:textId="77777777" w:rsidTr="003A3286">
        <w:trPr>
          <w:trHeight w:val="1132"/>
        </w:trPr>
        <w:tc>
          <w:tcPr>
            <w:tcW w:w="458" w:type="dxa"/>
            <w:vMerge/>
            <w:tcBorders>
              <w:left w:val="single" w:sz="12" w:space="0" w:color="auto"/>
              <w:right w:val="single" w:sz="12" w:space="0" w:color="auto"/>
            </w:tcBorders>
            <w:shd w:val="clear" w:color="auto" w:fill="auto"/>
            <w:vAlign w:val="center"/>
          </w:tcPr>
          <w:p w14:paraId="14C4646F" w14:textId="77777777" w:rsidR="00BA1EE7" w:rsidRPr="00B76424" w:rsidRDefault="00BA1EE7" w:rsidP="00B82EA2">
            <w:pPr>
              <w:jc w:val="left"/>
              <w:rPr>
                <w:rFonts w:ascii="HG丸ｺﾞｼｯｸM-PRO" w:eastAsia="HG丸ｺﾞｼｯｸM-PRO" w:hAnsi="HG丸ｺﾞｼｯｸM-PRO"/>
                <w:b/>
              </w:rPr>
            </w:pPr>
          </w:p>
        </w:tc>
        <w:tc>
          <w:tcPr>
            <w:tcW w:w="4362" w:type="dxa"/>
            <w:vMerge/>
            <w:tcBorders>
              <w:left w:val="single" w:sz="12" w:space="0" w:color="auto"/>
              <w:right w:val="dashSmallGap" w:sz="4" w:space="0" w:color="auto"/>
            </w:tcBorders>
            <w:shd w:val="clear" w:color="auto" w:fill="auto"/>
          </w:tcPr>
          <w:p w14:paraId="4D4DBF61" w14:textId="77777777" w:rsidR="00BA1EE7" w:rsidRPr="00B76424" w:rsidRDefault="00BA1EE7" w:rsidP="00B82EA2">
            <w:pPr>
              <w:jc w:val="left"/>
              <w:rPr>
                <w:rFonts w:ascii="HG丸ｺﾞｼｯｸM-PRO" w:eastAsia="HG丸ｺﾞｼｯｸM-PRO" w:hAnsi="HG丸ｺﾞｼｯｸM-PRO"/>
              </w:rPr>
            </w:pPr>
          </w:p>
        </w:tc>
        <w:tc>
          <w:tcPr>
            <w:tcW w:w="2126" w:type="dxa"/>
            <w:tcBorders>
              <w:top w:val="dashed" w:sz="4" w:space="0" w:color="auto"/>
              <w:bottom w:val="single" w:sz="4" w:space="0" w:color="auto"/>
              <w:right w:val="dashSmallGap" w:sz="4" w:space="0" w:color="auto"/>
            </w:tcBorders>
            <w:shd w:val="clear" w:color="auto" w:fill="auto"/>
          </w:tcPr>
          <w:p w14:paraId="3AB3C9E6" w14:textId="77777777" w:rsidR="00BA1EE7" w:rsidRPr="00B76424" w:rsidRDefault="009960E7"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BA1EE7" w:rsidRPr="00B76424">
              <w:rPr>
                <w:rFonts w:ascii="HG丸ｺﾞｼｯｸM-PRO" w:eastAsia="HG丸ｺﾞｼｯｸM-PRO" w:hAnsi="HG丸ｺﾞｼｯｸM-PRO" w:hint="eastAsia"/>
              </w:rPr>
              <w:t>人権学習</w:t>
            </w:r>
          </w:p>
          <w:p w14:paraId="1E555858" w14:textId="77777777" w:rsidR="00BA1EE7" w:rsidRPr="009960E7" w:rsidRDefault="009960E7"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【２年】職場インタビュー発表会</w:t>
            </w:r>
          </w:p>
        </w:tc>
        <w:tc>
          <w:tcPr>
            <w:tcW w:w="1985" w:type="dxa"/>
            <w:vMerge/>
            <w:tcBorders>
              <w:left w:val="dashSmallGap" w:sz="4" w:space="0" w:color="auto"/>
            </w:tcBorders>
            <w:shd w:val="clear" w:color="auto" w:fill="auto"/>
          </w:tcPr>
          <w:p w14:paraId="4B2AEF00" w14:textId="77777777" w:rsidR="00BA1EE7" w:rsidRPr="00B76424" w:rsidRDefault="00BA1EE7" w:rsidP="00B82EA2">
            <w:pPr>
              <w:jc w:val="left"/>
              <w:rPr>
                <w:rFonts w:ascii="HG丸ｺﾞｼｯｸM-PRO" w:eastAsia="HG丸ｺﾞｼｯｸM-PRO" w:hAnsi="HG丸ｺﾞｼｯｸM-PRO"/>
              </w:rPr>
            </w:pPr>
          </w:p>
        </w:tc>
        <w:tc>
          <w:tcPr>
            <w:tcW w:w="1701" w:type="dxa"/>
            <w:vMerge/>
            <w:tcBorders>
              <w:left w:val="dashSmallGap" w:sz="4" w:space="0" w:color="auto"/>
              <w:right w:val="single" w:sz="12" w:space="0" w:color="auto"/>
            </w:tcBorders>
            <w:shd w:val="clear" w:color="auto" w:fill="auto"/>
          </w:tcPr>
          <w:p w14:paraId="491FB455" w14:textId="77777777" w:rsidR="00BA1EE7" w:rsidRPr="00B76424" w:rsidRDefault="00BA1EE7" w:rsidP="00B82EA2">
            <w:pPr>
              <w:jc w:val="left"/>
              <w:rPr>
                <w:rFonts w:ascii="HG丸ｺﾞｼｯｸM-PRO" w:eastAsia="HG丸ｺﾞｼｯｸM-PRO" w:hAnsi="HG丸ｺﾞｼｯｸM-PRO"/>
              </w:rPr>
            </w:pPr>
          </w:p>
        </w:tc>
      </w:tr>
      <w:tr w:rsidR="00BA1EE7" w:rsidRPr="00B76424" w14:paraId="236CFA5A" w14:textId="77777777" w:rsidTr="003A3286">
        <w:trPr>
          <w:trHeight w:val="960"/>
        </w:trPr>
        <w:tc>
          <w:tcPr>
            <w:tcW w:w="458" w:type="dxa"/>
            <w:vMerge w:val="restart"/>
            <w:tcBorders>
              <w:left w:val="single" w:sz="12" w:space="0" w:color="auto"/>
              <w:right w:val="single" w:sz="12" w:space="0" w:color="auto"/>
            </w:tcBorders>
            <w:shd w:val="clear" w:color="auto" w:fill="auto"/>
            <w:vAlign w:val="center"/>
          </w:tcPr>
          <w:p w14:paraId="5D3859BF" w14:textId="77777777" w:rsidR="00BA1EE7" w:rsidRPr="00B76424" w:rsidRDefault="00BA1EE7" w:rsidP="00B82EA2">
            <w:pPr>
              <w:jc w:val="left"/>
              <w:rPr>
                <w:rFonts w:ascii="HG丸ｺﾞｼｯｸM-PRO" w:eastAsia="HG丸ｺﾞｼｯｸM-PRO" w:hAnsi="HG丸ｺﾞｼｯｸM-PRO"/>
                <w:b/>
              </w:rPr>
            </w:pPr>
            <w:r w:rsidRPr="00B76424">
              <w:rPr>
                <w:rFonts w:ascii="HG丸ｺﾞｼｯｸM-PRO" w:eastAsia="HG丸ｺﾞｼｯｸM-PRO" w:hAnsi="HG丸ｺﾞｼｯｸM-PRO" w:hint="eastAsia"/>
                <w:b/>
              </w:rPr>
              <w:t>２</w:t>
            </w:r>
          </w:p>
        </w:tc>
        <w:tc>
          <w:tcPr>
            <w:tcW w:w="4362" w:type="dxa"/>
            <w:vMerge w:val="restart"/>
            <w:tcBorders>
              <w:left w:val="single" w:sz="12" w:space="0" w:color="auto"/>
              <w:right w:val="dashSmallGap" w:sz="4" w:space="0" w:color="auto"/>
            </w:tcBorders>
            <w:shd w:val="clear" w:color="auto" w:fill="auto"/>
          </w:tcPr>
          <w:p w14:paraId="55D7E813"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◇いじめ対策委員会⑪</w:t>
            </w:r>
          </w:p>
          <w:p w14:paraId="56EF0C20"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「学校評価の結果について③ PDCAサイクル」</w:t>
            </w:r>
          </w:p>
          <w:p w14:paraId="2BB0FEB1"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「次年度の学校いじめ防止基本方針の確認」</w:t>
            </w:r>
          </w:p>
          <w:p w14:paraId="4027A8B0"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◆年間反省②（全体）</w:t>
            </w:r>
          </w:p>
          <w:p w14:paraId="4C7F405A"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「今年度の反省と来年度への課題の共有」</w:t>
            </w:r>
          </w:p>
        </w:tc>
        <w:tc>
          <w:tcPr>
            <w:tcW w:w="2126" w:type="dxa"/>
            <w:tcBorders>
              <w:right w:val="dashSmallGap" w:sz="4" w:space="0" w:color="auto"/>
            </w:tcBorders>
            <w:shd w:val="clear" w:color="auto" w:fill="auto"/>
          </w:tcPr>
          <w:p w14:paraId="48D4A36C" w14:textId="77777777" w:rsidR="00BA1EE7" w:rsidRPr="009960E7" w:rsidRDefault="00BA1EE7" w:rsidP="00B82EA2">
            <w:pPr>
              <w:jc w:val="left"/>
              <w:rPr>
                <w:rFonts w:ascii="HG丸ｺﾞｼｯｸM-PRO" w:eastAsia="HG丸ｺﾞｼｯｸM-PRO" w:hAnsi="HG丸ｺﾞｼｯｸM-PRO"/>
              </w:rPr>
            </w:pPr>
            <w:r w:rsidRPr="009960E7">
              <w:rPr>
                <w:rFonts w:ascii="HG丸ｺﾞｼｯｸM-PRO" w:eastAsia="HG丸ｺﾞｼｯｸM-PRO" w:hAnsi="HG丸ｺﾞｼｯｸM-PRO" w:hint="eastAsia"/>
              </w:rPr>
              <w:t>・小中交流会</w:t>
            </w:r>
          </w:p>
          <w:p w14:paraId="208E4133"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・小中連携の情報の集約について</w:t>
            </w:r>
          </w:p>
          <w:p w14:paraId="0C6808A3"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・人権学習</w:t>
            </w:r>
          </w:p>
        </w:tc>
        <w:tc>
          <w:tcPr>
            <w:tcW w:w="1985" w:type="dxa"/>
            <w:vMerge w:val="restart"/>
            <w:tcBorders>
              <w:left w:val="dashSmallGap" w:sz="4" w:space="0" w:color="auto"/>
            </w:tcBorders>
            <w:shd w:val="clear" w:color="auto" w:fill="auto"/>
          </w:tcPr>
          <w:p w14:paraId="0E201728" w14:textId="77777777" w:rsidR="00BA1EE7" w:rsidRPr="00B76424" w:rsidRDefault="00BA1EE7" w:rsidP="00B82EA2">
            <w:pPr>
              <w:jc w:val="left"/>
              <w:rPr>
                <w:rFonts w:ascii="HG丸ｺﾞｼｯｸM-PRO" w:eastAsia="HG丸ｺﾞｼｯｸM-PRO" w:hAnsi="HG丸ｺﾞｼｯｸM-PRO"/>
              </w:rPr>
            </w:pPr>
          </w:p>
          <w:p w14:paraId="00250704" w14:textId="77777777" w:rsidR="00BA1EE7" w:rsidRPr="00B76424" w:rsidRDefault="00BA1EE7" w:rsidP="00B82EA2">
            <w:pPr>
              <w:jc w:val="left"/>
              <w:rPr>
                <w:rFonts w:ascii="HG丸ｺﾞｼｯｸM-PRO" w:eastAsia="HG丸ｺﾞｼｯｸM-PRO" w:hAnsi="HG丸ｺﾞｼｯｸM-PRO"/>
              </w:rPr>
            </w:pPr>
          </w:p>
        </w:tc>
        <w:tc>
          <w:tcPr>
            <w:tcW w:w="1701" w:type="dxa"/>
            <w:vMerge w:val="restart"/>
            <w:tcBorders>
              <w:left w:val="dashSmallGap" w:sz="4" w:space="0" w:color="auto"/>
              <w:right w:val="single" w:sz="12" w:space="0" w:color="auto"/>
            </w:tcBorders>
            <w:shd w:val="clear" w:color="auto" w:fill="auto"/>
          </w:tcPr>
          <w:p w14:paraId="278AE1BF"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・家庭地域教育講座</w:t>
            </w:r>
          </w:p>
          <w:p w14:paraId="16032632"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・学校評価の実施</w:t>
            </w:r>
          </w:p>
          <w:p w14:paraId="11DD0ACF"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・学校運営協議会</w:t>
            </w:r>
          </w:p>
          <w:p w14:paraId="67F454FA"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・公開授業週間</w:t>
            </w:r>
          </w:p>
        </w:tc>
      </w:tr>
      <w:tr w:rsidR="00BA1EE7" w:rsidRPr="00B76424" w14:paraId="0BCFAA72" w14:textId="77777777" w:rsidTr="003A3286">
        <w:trPr>
          <w:trHeight w:val="960"/>
        </w:trPr>
        <w:tc>
          <w:tcPr>
            <w:tcW w:w="458" w:type="dxa"/>
            <w:vMerge/>
            <w:tcBorders>
              <w:left w:val="single" w:sz="12" w:space="0" w:color="auto"/>
              <w:right w:val="single" w:sz="12" w:space="0" w:color="auto"/>
            </w:tcBorders>
            <w:shd w:val="clear" w:color="auto" w:fill="auto"/>
            <w:vAlign w:val="center"/>
          </w:tcPr>
          <w:p w14:paraId="26CD0804" w14:textId="77777777" w:rsidR="00BA1EE7" w:rsidRPr="00B76424" w:rsidRDefault="00BA1EE7" w:rsidP="00B82EA2">
            <w:pPr>
              <w:jc w:val="left"/>
              <w:rPr>
                <w:rFonts w:ascii="HG丸ｺﾞｼｯｸM-PRO" w:eastAsia="HG丸ｺﾞｼｯｸM-PRO" w:hAnsi="HG丸ｺﾞｼｯｸM-PRO"/>
                <w:b/>
              </w:rPr>
            </w:pPr>
          </w:p>
        </w:tc>
        <w:tc>
          <w:tcPr>
            <w:tcW w:w="4362" w:type="dxa"/>
            <w:vMerge/>
            <w:tcBorders>
              <w:left w:val="single" w:sz="12" w:space="0" w:color="auto"/>
              <w:right w:val="dashSmallGap" w:sz="4" w:space="0" w:color="auto"/>
            </w:tcBorders>
            <w:shd w:val="clear" w:color="auto" w:fill="auto"/>
          </w:tcPr>
          <w:p w14:paraId="22B95992" w14:textId="77777777" w:rsidR="00BA1EE7" w:rsidRPr="00B76424" w:rsidRDefault="00BA1EE7" w:rsidP="00B82EA2">
            <w:pPr>
              <w:jc w:val="left"/>
              <w:rPr>
                <w:rFonts w:ascii="HG丸ｺﾞｼｯｸM-PRO" w:eastAsia="HG丸ｺﾞｼｯｸM-PRO" w:hAnsi="HG丸ｺﾞｼｯｸM-PRO"/>
              </w:rPr>
            </w:pPr>
          </w:p>
        </w:tc>
        <w:tc>
          <w:tcPr>
            <w:tcW w:w="2126" w:type="dxa"/>
            <w:tcBorders>
              <w:right w:val="dashSmallGap" w:sz="4" w:space="0" w:color="auto"/>
            </w:tcBorders>
            <w:shd w:val="clear" w:color="auto" w:fill="auto"/>
          </w:tcPr>
          <w:p w14:paraId="3BAE00E5"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【1年】人権学習</w:t>
            </w:r>
          </w:p>
        </w:tc>
        <w:tc>
          <w:tcPr>
            <w:tcW w:w="1985" w:type="dxa"/>
            <w:vMerge/>
            <w:tcBorders>
              <w:left w:val="dashSmallGap" w:sz="4" w:space="0" w:color="auto"/>
            </w:tcBorders>
            <w:shd w:val="clear" w:color="auto" w:fill="auto"/>
          </w:tcPr>
          <w:p w14:paraId="1D651647" w14:textId="77777777" w:rsidR="00BA1EE7" w:rsidRPr="00B76424" w:rsidRDefault="00BA1EE7" w:rsidP="00B82EA2">
            <w:pPr>
              <w:jc w:val="left"/>
              <w:rPr>
                <w:rFonts w:ascii="HG丸ｺﾞｼｯｸM-PRO" w:eastAsia="HG丸ｺﾞｼｯｸM-PRO" w:hAnsi="HG丸ｺﾞｼｯｸM-PRO"/>
              </w:rPr>
            </w:pPr>
          </w:p>
        </w:tc>
        <w:tc>
          <w:tcPr>
            <w:tcW w:w="1701" w:type="dxa"/>
            <w:vMerge/>
            <w:tcBorders>
              <w:left w:val="dashSmallGap" w:sz="4" w:space="0" w:color="auto"/>
              <w:right w:val="single" w:sz="12" w:space="0" w:color="auto"/>
            </w:tcBorders>
            <w:shd w:val="clear" w:color="auto" w:fill="auto"/>
          </w:tcPr>
          <w:p w14:paraId="4A146767" w14:textId="77777777" w:rsidR="00BA1EE7" w:rsidRPr="00B76424" w:rsidRDefault="00BA1EE7" w:rsidP="00B82EA2">
            <w:pPr>
              <w:jc w:val="left"/>
              <w:rPr>
                <w:rFonts w:ascii="HG丸ｺﾞｼｯｸM-PRO" w:eastAsia="HG丸ｺﾞｼｯｸM-PRO" w:hAnsi="HG丸ｺﾞｼｯｸM-PRO"/>
              </w:rPr>
            </w:pPr>
          </w:p>
        </w:tc>
      </w:tr>
      <w:tr w:rsidR="00BA1EE7" w:rsidRPr="00B76424" w14:paraId="7E659B0A" w14:textId="77777777" w:rsidTr="003A3286">
        <w:trPr>
          <w:trHeight w:val="990"/>
        </w:trPr>
        <w:tc>
          <w:tcPr>
            <w:tcW w:w="458" w:type="dxa"/>
            <w:vMerge w:val="restart"/>
            <w:tcBorders>
              <w:left w:val="single" w:sz="12" w:space="0" w:color="auto"/>
              <w:right w:val="single" w:sz="12" w:space="0" w:color="auto"/>
            </w:tcBorders>
            <w:shd w:val="clear" w:color="auto" w:fill="auto"/>
            <w:vAlign w:val="center"/>
          </w:tcPr>
          <w:p w14:paraId="38CA8A97" w14:textId="77777777" w:rsidR="00BA1EE7" w:rsidRPr="00B76424" w:rsidRDefault="00BA1EE7" w:rsidP="00B82EA2">
            <w:pPr>
              <w:jc w:val="left"/>
              <w:rPr>
                <w:rFonts w:ascii="HG丸ｺﾞｼｯｸM-PRO" w:eastAsia="HG丸ｺﾞｼｯｸM-PRO" w:hAnsi="HG丸ｺﾞｼｯｸM-PRO"/>
                <w:b/>
              </w:rPr>
            </w:pPr>
            <w:r w:rsidRPr="00B76424">
              <w:rPr>
                <w:rFonts w:ascii="HG丸ｺﾞｼｯｸM-PRO" w:eastAsia="HG丸ｺﾞｼｯｸM-PRO" w:hAnsi="HG丸ｺﾞｼｯｸM-PRO" w:hint="eastAsia"/>
                <w:b/>
              </w:rPr>
              <w:t>３</w:t>
            </w:r>
          </w:p>
        </w:tc>
        <w:tc>
          <w:tcPr>
            <w:tcW w:w="4362" w:type="dxa"/>
            <w:vMerge w:val="restart"/>
            <w:tcBorders>
              <w:left w:val="single" w:sz="12" w:space="0" w:color="auto"/>
              <w:right w:val="dashSmallGap" w:sz="4" w:space="0" w:color="auto"/>
            </w:tcBorders>
            <w:shd w:val="clear" w:color="auto" w:fill="auto"/>
          </w:tcPr>
          <w:p w14:paraId="4D339F04"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◇いじめ対策委員会⑫</w:t>
            </w:r>
          </w:p>
          <w:p w14:paraId="50684653"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「学校評価を受けて改善策を考える」</w:t>
            </w:r>
          </w:p>
          <w:p w14:paraId="4B5ED13E"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「いじめ防止プログラムの見直し③ PDCAサ</w:t>
            </w:r>
          </w:p>
          <w:p w14:paraId="0F8E115E"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イクル」</w:t>
            </w:r>
          </w:p>
          <w:p w14:paraId="583CEE75"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◆職員会議</w:t>
            </w:r>
          </w:p>
          <w:p w14:paraId="3494D7E5"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「年間を通してのいじめ事案の経過の共有」</w:t>
            </w:r>
          </w:p>
          <w:p w14:paraId="4D2B3A6B"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「来年度のいじめ防止基本方針について」</w:t>
            </w:r>
          </w:p>
        </w:tc>
        <w:tc>
          <w:tcPr>
            <w:tcW w:w="2126" w:type="dxa"/>
            <w:tcBorders>
              <w:bottom w:val="dashed" w:sz="4" w:space="0" w:color="auto"/>
              <w:right w:val="dashSmallGap" w:sz="4" w:space="0" w:color="auto"/>
            </w:tcBorders>
            <w:shd w:val="clear" w:color="auto" w:fill="auto"/>
          </w:tcPr>
          <w:p w14:paraId="0E6CE6A0"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・３年生を送る会</w:t>
            </w:r>
          </w:p>
          <w:p w14:paraId="02D8541B"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・卒業式</w:t>
            </w:r>
          </w:p>
          <w:p w14:paraId="401F4A54"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・学級のまとめ</w:t>
            </w:r>
          </w:p>
          <w:p w14:paraId="0B734D0A"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・学年集会</w:t>
            </w:r>
          </w:p>
        </w:tc>
        <w:tc>
          <w:tcPr>
            <w:tcW w:w="1985" w:type="dxa"/>
            <w:vMerge w:val="restart"/>
            <w:tcBorders>
              <w:left w:val="dashSmallGap" w:sz="4" w:space="0" w:color="auto"/>
            </w:tcBorders>
            <w:shd w:val="clear" w:color="auto" w:fill="auto"/>
          </w:tcPr>
          <w:p w14:paraId="615F3EEA"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・記名式アンケートの保管</w:t>
            </w:r>
          </w:p>
          <w:p w14:paraId="1DFD7F63"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・クラスマネジメントシートデータ保管</w:t>
            </w:r>
          </w:p>
        </w:tc>
        <w:tc>
          <w:tcPr>
            <w:tcW w:w="1701" w:type="dxa"/>
            <w:vMerge w:val="restart"/>
            <w:tcBorders>
              <w:left w:val="dashSmallGap" w:sz="4" w:space="0" w:color="auto"/>
              <w:right w:val="single" w:sz="12" w:space="0" w:color="auto"/>
            </w:tcBorders>
            <w:shd w:val="clear" w:color="auto" w:fill="auto"/>
          </w:tcPr>
          <w:p w14:paraId="210CAD6B" w14:textId="77777777" w:rsidR="00BA1EE7" w:rsidRPr="00B76424" w:rsidRDefault="00BA1EE7" w:rsidP="00B82EA2">
            <w:pPr>
              <w:jc w:val="left"/>
              <w:rPr>
                <w:rFonts w:ascii="HG丸ｺﾞｼｯｸM-PRO" w:eastAsia="HG丸ｺﾞｼｯｸM-PRO" w:hAnsi="HG丸ｺﾞｼｯｸM-PRO"/>
              </w:rPr>
            </w:pPr>
          </w:p>
        </w:tc>
      </w:tr>
      <w:tr w:rsidR="00BA1EE7" w:rsidRPr="00B76424" w14:paraId="5EE86114" w14:textId="77777777" w:rsidTr="003A3286">
        <w:trPr>
          <w:trHeight w:val="915"/>
        </w:trPr>
        <w:tc>
          <w:tcPr>
            <w:tcW w:w="458" w:type="dxa"/>
            <w:vMerge/>
            <w:tcBorders>
              <w:left w:val="single" w:sz="12" w:space="0" w:color="auto"/>
              <w:bottom w:val="single" w:sz="12" w:space="0" w:color="auto"/>
              <w:right w:val="single" w:sz="12" w:space="0" w:color="auto"/>
            </w:tcBorders>
            <w:shd w:val="clear" w:color="auto" w:fill="auto"/>
            <w:vAlign w:val="center"/>
          </w:tcPr>
          <w:p w14:paraId="1AF9BF2D" w14:textId="77777777" w:rsidR="00BA1EE7" w:rsidRPr="00B76424" w:rsidRDefault="00BA1EE7" w:rsidP="00B82EA2">
            <w:pPr>
              <w:jc w:val="left"/>
              <w:rPr>
                <w:rFonts w:ascii="HG丸ｺﾞｼｯｸM-PRO" w:eastAsia="HG丸ｺﾞｼｯｸM-PRO" w:hAnsi="HG丸ｺﾞｼｯｸM-PRO"/>
                <w:b/>
              </w:rPr>
            </w:pPr>
          </w:p>
        </w:tc>
        <w:tc>
          <w:tcPr>
            <w:tcW w:w="4362" w:type="dxa"/>
            <w:vMerge/>
            <w:tcBorders>
              <w:left w:val="single" w:sz="12" w:space="0" w:color="auto"/>
              <w:bottom w:val="single" w:sz="12" w:space="0" w:color="auto"/>
              <w:right w:val="dashSmallGap" w:sz="4" w:space="0" w:color="auto"/>
            </w:tcBorders>
            <w:shd w:val="clear" w:color="auto" w:fill="auto"/>
          </w:tcPr>
          <w:p w14:paraId="7A27F497" w14:textId="77777777" w:rsidR="00BA1EE7" w:rsidRPr="00B76424" w:rsidRDefault="00BA1EE7" w:rsidP="00B82EA2">
            <w:pPr>
              <w:jc w:val="left"/>
              <w:rPr>
                <w:rFonts w:ascii="HG丸ｺﾞｼｯｸM-PRO" w:eastAsia="HG丸ｺﾞｼｯｸM-PRO" w:hAnsi="HG丸ｺﾞｼｯｸM-PRO"/>
              </w:rPr>
            </w:pPr>
          </w:p>
        </w:tc>
        <w:tc>
          <w:tcPr>
            <w:tcW w:w="2126" w:type="dxa"/>
            <w:tcBorders>
              <w:top w:val="dashed" w:sz="4" w:space="0" w:color="auto"/>
              <w:bottom w:val="single" w:sz="12" w:space="0" w:color="auto"/>
              <w:right w:val="dashSmallGap" w:sz="4" w:space="0" w:color="auto"/>
            </w:tcBorders>
            <w:shd w:val="clear" w:color="auto" w:fill="auto"/>
          </w:tcPr>
          <w:p w14:paraId="69DF3D7D" w14:textId="77777777" w:rsidR="00BA1EE7" w:rsidRPr="00B76424" w:rsidRDefault="009960E7" w:rsidP="00B82EA2">
            <w:pPr>
              <w:jc w:val="left"/>
              <w:rPr>
                <w:rFonts w:ascii="HG丸ｺﾞｼｯｸM-PRO" w:eastAsia="HG丸ｺﾞｼｯｸM-PRO" w:hAnsi="HG丸ｺﾞｼｯｸM-PRO"/>
              </w:rPr>
            </w:pPr>
            <w:r>
              <w:rPr>
                <w:rFonts w:ascii="HG丸ｺﾞｼｯｸM-PRO" w:eastAsia="HG丸ｺﾞｼｯｸM-PRO" w:hAnsi="HG丸ｺﾞｼｯｸM-PRO" w:hint="eastAsia"/>
              </w:rPr>
              <w:t>【３年】</w:t>
            </w:r>
          </w:p>
          <w:p w14:paraId="3446CF55" w14:textId="77777777" w:rsidR="00BA1EE7" w:rsidRPr="00B76424" w:rsidRDefault="00BA1EE7" w:rsidP="00B82EA2">
            <w:pPr>
              <w:jc w:val="left"/>
              <w:rPr>
                <w:rFonts w:ascii="HG丸ｺﾞｼｯｸM-PRO" w:eastAsia="HG丸ｺﾞｼｯｸM-PRO" w:hAnsi="HG丸ｺﾞｼｯｸM-PRO"/>
              </w:rPr>
            </w:pPr>
            <w:r w:rsidRPr="00B76424">
              <w:rPr>
                <w:rFonts w:ascii="HG丸ｺﾞｼｯｸM-PRO" w:eastAsia="HG丸ｺﾞｼｯｸM-PRO" w:hAnsi="HG丸ｺﾞｼｯｸM-PRO" w:hint="eastAsia"/>
              </w:rPr>
              <w:t>・人権学習まとめ</w:t>
            </w:r>
          </w:p>
        </w:tc>
        <w:tc>
          <w:tcPr>
            <w:tcW w:w="1985" w:type="dxa"/>
            <w:vMerge/>
            <w:tcBorders>
              <w:left w:val="dashSmallGap" w:sz="4" w:space="0" w:color="auto"/>
              <w:bottom w:val="single" w:sz="12" w:space="0" w:color="auto"/>
            </w:tcBorders>
            <w:shd w:val="clear" w:color="auto" w:fill="auto"/>
          </w:tcPr>
          <w:p w14:paraId="1B8CD170" w14:textId="77777777" w:rsidR="00BA1EE7" w:rsidRPr="00B76424" w:rsidRDefault="00BA1EE7" w:rsidP="00B82EA2">
            <w:pPr>
              <w:jc w:val="left"/>
              <w:rPr>
                <w:rFonts w:ascii="HG丸ｺﾞｼｯｸM-PRO" w:eastAsia="HG丸ｺﾞｼｯｸM-PRO" w:hAnsi="HG丸ｺﾞｼｯｸM-PRO"/>
              </w:rPr>
            </w:pPr>
          </w:p>
        </w:tc>
        <w:tc>
          <w:tcPr>
            <w:tcW w:w="1701" w:type="dxa"/>
            <w:vMerge/>
            <w:tcBorders>
              <w:left w:val="dashSmallGap" w:sz="4" w:space="0" w:color="auto"/>
              <w:bottom w:val="single" w:sz="12" w:space="0" w:color="auto"/>
              <w:right w:val="single" w:sz="12" w:space="0" w:color="auto"/>
            </w:tcBorders>
            <w:shd w:val="clear" w:color="auto" w:fill="auto"/>
          </w:tcPr>
          <w:p w14:paraId="044B7C33" w14:textId="77777777" w:rsidR="00BA1EE7" w:rsidRPr="00B76424" w:rsidRDefault="00BA1EE7" w:rsidP="00B82EA2">
            <w:pPr>
              <w:jc w:val="left"/>
              <w:rPr>
                <w:rFonts w:ascii="HG丸ｺﾞｼｯｸM-PRO" w:eastAsia="HG丸ｺﾞｼｯｸM-PRO" w:hAnsi="HG丸ｺﾞｼｯｸM-PRO"/>
              </w:rPr>
            </w:pPr>
          </w:p>
        </w:tc>
      </w:tr>
    </w:tbl>
    <w:p w14:paraId="13E13115" w14:textId="77777777" w:rsidR="00BA1EE7" w:rsidRPr="00B76424" w:rsidRDefault="00BA1EE7" w:rsidP="00BA1EE7">
      <w:pPr>
        <w:jc w:val="left"/>
        <w:rPr>
          <w:rFonts w:ascii="HG丸ｺﾞｼｯｸM-PRO" w:eastAsia="HG丸ｺﾞｼｯｸM-PRO" w:hAnsi="HG丸ｺﾞｼｯｸM-PRO"/>
        </w:rPr>
      </w:pPr>
    </w:p>
    <w:p w14:paraId="4124ACEC" w14:textId="77777777" w:rsidR="00BA1EE7" w:rsidRPr="004A6F20" w:rsidRDefault="00BA1EE7" w:rsidP="00BA1EE7">
      <w:pPr>
        <w:jc w:val="left"/>
        <w:rPr>
          <w:rFonts w:ascii="HG丸ｺﾞｼｯｸM-PRO" w:eastAsia="HG丸ｺﾞｼｯｸM-PRO" w:hAnsi="HG丸ｺﾞｼｯｸM-PRO"/>
        </w:rPr>
      </w:pPr>
    </w:p>
    <w:sectPr w:rsidR="00BA1EE7" w:rsidRPr="004A6F20" w:rsidSect="00A24E3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D2973" w14:textId="77777777" w:rsidR="00EA7A1E" w:rsidRDefault="00EA7A1E" w:rsidP="00546F39">
      <w:r>
        <w:separator/>
      </w:r>
    </w:p>
  </w:endnote>
  <w:endnote w:type="continuationSeparator" w:id="0">
    <w:p w14:paraId="711FCA58" w14:textId="77777777" w:rsidR="00EA7A1E" w:rsidRDefault="00EA7A1E" w:rsidP="0054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0A7D6" w14:textId="77777777" w:rsidR="00EA7A1E" w:rsidRDefault="00EA7A1E" w:rsidP="00546F39">
      <w:r>
        <w:separator/>
      </w:r>
    </w:p>
  </w:footnote>
  <w:footnote w:type="continuationSeparator" w:id="0">
    <w:p w14:paraId="2946E816" w14:textId="77777777" w:rsidR="00EA7A1E" w:rsidRDefault="00EA7A1E" w:rsidP="00546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B5259"/>
    <w:multiLevelType w:val="hybridMultilevel"/>
    <w:tmpl w:val="B094A1BC"/>
    <w:lvl w:ilvl="0" w:tplc="2762567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0E4808"/>
    <w:multiLevelType w:val="hybridMultilevel"/>
    <w:tmpl w:val="68EC85AC"/>
    <w:lvl w:ilvl="0" w:tplc="2F96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85"/>
    <w:rsid w:val="0000218B"/>
    <w:rsid w:val="000048FD"/>
    <w:rsid w:val="00066E1D"/>
    <w:rsid w:val="000A2C1F"/>
    <w:rsid w:val="000A5FF3"/>
    <w:rsid w:val="000D023C"/>
    <w:rsid w:val="001111B2"/>
    <w:rsid w:val="001456E5"/>
    <w:rsid w:val="00145F90"/>
    <w:rsid w:val="00154AC6"/>
    <w:rsid w:val="001C01FC"/>
    <w:rsid w:val="001F41C9"/>
    <w:rsid w:val="00220724"/>
    <w:rsid w:val="002264B0"/>
    <w:rsid w:val="002822BB"/>
    <w:rsid w:val="00292721"/>
    <w:rsid w:val="002C7EB1"/>
    <w:rsid w:val="00317E81"/>
    <w:rsid w:val="003A3286"/>
    <w:rsid w:val="0042634D"/>
    <w:rsid w:val="00441662"/>
    <w:rsid w:val="00455B7F"/>
    <w:rsid w:val="004F36AC"/>
    <w:rsid w:val="005069D5"/>
    <w:rsid w:val="00533C82"/>
    <w:rsid w:val="00546F39"/>
    <w:rsid w:val="005511BA"/>
    <w:rsid w:val="005E6F6E"/>
    <w:rsid w:val="006142FB"/>
    <w:rsid w:val="0063504F"/>
    <w:rsid w:val="006545D4"/>
    <w:rsid w:val="00672885"/>
    <w:rsid w:val="006874AA"/>
    <w:rsid w:val="00727E51"/>
    <w:rsid w:val="00744434"/>
    <w:rsid w:val="0074537E"/>
    <w:rsid w:val="0077591B"/>
    <w:rsid w:val="007E06F3"/>
    <w:rsid w:val="00837DF7"/>
    <w:rsid w:val="0085279B"/>
    <w:rsid w:val="008C3AAD"/>
    <w:rsid w:val="00906E5F"/>
    <w:rsid w:val="0093717A"/>
    <w:rsid w:val="00955034"/>
    <w:rsid w:val="00961C7B"/>
    <w:rsid w:val="00970FD6"/>
    <w:rsid w:val="00976C20"/>
    <w:rsid w:val="009960E7"/>
    <w:rsid w:val="009A0346"/>
    <w:rsid w:val="009B28FE"/>
    <w:rsid w:val="009C2ABA"/>
    <w:rsid w:val="00A24E37"/>
    <w:rsid w:val="00A33A6C"/>
    <w:rsid w:val="00AF7A06"/>
    <w:rsid w:val="00B82EA2"/>
    <w:rsid w:val="00BA1EE7"/>
    <w:rsid w:val="00BA3E28"/>
    <w:rsid w:val="00BA7317"/>
    <w:rsid w:val="00BD251A"/>
    <w:rsid w:val="00BE62DB"/>
    <w:rsid w:val="00C120C1"/>
    <w:rsid w:val="00C13B7C"/>
    <w:rsid w:val="00C1453D"/>
    <w:rsid w:val="00C73AB5"/>
    <w:rsid w:val="00C777EE"/>
    <w:rsid w:val="00CB159A"/>
    <w:rsid w:val="00CF31C2"/>
    <w:rsid w:val="00D06222"/>
    <w:rsid w:val="00D81AE0"/>
    <w:rsid w:val="00DD61EE"/>
    <w:rsid w:val="00E3664C"/>
    <w:rsid w:val="00E641CF"/>
    <w:rsid w:val="00E67AB6"/>
    <w:rsid w:val="00E8542D"/>
    <w:rsid w:val="00EA7A1E"/>
    <w:rsid w:val="00ED1E9A"/>
    <w:rsid w:val="00ED2EFD"/>
    <w:rsid w:val="00F71243"/>
    <w:rsid w:val="00F815B3"/>
    <w:rsid w:val="00F953F6"/>
    <w:rsid w:val="00FE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8BDE00"/>
  <w15:docId w15:val="{00C2BB16-6C7A-412E-8F56-70E6621C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F39"/>
    <w:pPr>
      <w:tabs>
        <w:tab w:val="center" w:pos="4252"/>
        <w:tab w:val="right" w:pos="8504"/>
      </w:tabs>
      <w:snapToGrid w:val="0"/>
    </w:pPr>
  </w:style>
  <w:style w:type="character" w:customStyle="1" w:styleId="a4">
    <w:name w:val="ヘッダー (文字)"/>
    <w:basedOn w:val="a0"/>
    <w:link w:val="a3"/>
    <w:uiPriority w:val="99"/>
    <w:rsid w:val="00546F39"/>
  </w:style>
  <w:style w:type="paragraph" w:styleId="a5">
    <w:name w:val="footer"/>
    <w:basedOn w:val="a"/>
    <w:link w:val="a6"/>
    <w:uiPriority w:val="99"/>
    <w:unhideWhenUsed/>
    <w:rsid w:val="00546F39"/>
    <w:pPr>
      <w:tabs>
        <w:tab w:val="center" w:pos="4252"/>
        <w:tab w:val="right" w:pos="8504"/>
      </w:tabs>
      <w:snapToGrid w:val="0"/>
    </w:pPr>
  </w:style>
  <w:style w:type="character" w:customStyle="1" w:styleId="a6">
    <w:name w:val="フッター (文字)"/>
    <w:basedOn w:val="a0"/>
    <w:link w:val="a5"/>
    <w:uiPriority w:val="99"/>
    <w:rsid w:val="00546F39"/>
  </w:style>
  <w:style w:type="paragraph" w:styleId="Web">
    <w:name w:val="Normal (Web)"/>
    <w:basedOn w:val="a"/>
    <w:uiPriority w:val="99"/>
    <w:unhideWhenUsed/>
    <w:rsid w:val="006545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6874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4A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F31C2"/>
    <w:rPr>
      <w:sz w:val="18"/>
      <w:szCs w:val="18"/>
    </w:rPr>
  </w:style>
  <w:style w:type="paragraph" w:styleId="aa">
    <w:name w:val="annotation text"/>
    <w:basedOn w:val="a"/>
    <w:link w:val="ab"/>
    <w:uiPriority w:val="99"/>
    <w:semiHidden/>
    <w:unhideWhenUsed/>
    <w:rsid w:val="00CF31C2"/>
    <w:pPr>
      <w:jc w:val="left"/>
    </w:pPr>
  </w:style>
  <w:style w:type="character" w:customStyle="1" w:styleId="ab">
    <w:name w:val="コメント文字列 (文字)"/>
    <w:basedOn w:val="a0"/>
    <w:link w:val="aa"/>
    <w:uiPriority w:val="99"/>
    <w:semiHidden/>
    <w:rsid w:val="00CF31C2"/>
  </w:style>
  <w:style w:type="paragraph" w:styleId="ac">
    <w:name w:val="annotation subject"/>
    <w:basedOn w:val="aa"/>
    <w:next w:val="aa"/>
    <w:link w:val="ad"/>
    <w:uiPriority w:val="99"/>
    <w:semiHidden/>
    <w:unhideWhenUsed/>
    <w:rsid w:val="00CF31C2"/>
    <w:rPr>
      <w:b/>
      <w:bCs/>
    </w:rPr>
  </w:style>
  <w:style w:type="character" w:customStyle="1" w:styleId="ad">
    <w:name w:val="コメント内容 (文字)"/>
    <w:basedOn w:val="ab"/>
    <w:link w:val="ac"/>
    <w:uiPriority w:val="99"/>
    <w:semiHidden/>
    <w:rsid w:val="00CF3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64368">
      <w:bodyDiv w:val="1"/>
      <w:marLeft w:val="0"/>
      <w:marRight w:val="0"/>
      <w:marTop w:val="0"/>
      <w:marBottom w:val="0"/>
      <w:divBdr>
        <w:top w:val="none" w:sz="0" w:space="0" w:color="auto"/>
        <w:left w:val="none" w:sz="0" w:space="0" w:color="auto"/>
        <w:bottom w:val="none" w:sz="0" w:space="0" w:color="auto"/>
        <w:right w:val="none" w:sz="0" w:space="0" w:color="auto"/>
      </w:divBdr>
      <w:divsChild>
        <w:div w:id="2025278593">
          <w:marLeft w:val="0"/>
          <w:marRight w:val="0"/>
          <w:marTop w:val="0"/>
          <w:marBottom w:val="0"/>
          <w:divBdr>
            <w:top w:val="none" w:sz="0" w:space="0" w:color="auto"/>
            <w:left w:val="none" w:sz="0" w:space="0" w:color="auto"/>
            <w:bottom w:val="none" w:sz="0" w:space="0" w:color="auto"/>
            <w:right w:val="none" w:sz="0" w:space="0" w:color="auto"/>
          </w:divBdr>
        </w:div>
        <w:div w:id="363140185">
          <w:marLeft w:val="0"/>
          <w:marRight w:val="0"/>
          <w:marTop w:val="0"/>
          <w:marBottom w:val="0"/>
          <w:divBdr>
            <w:top w:val="none" w:sz="0" w:space="0" w:color="auto"/>
            <w:left w:val="none" w:sz="0" w:space="0" w:color="auto"/>
            <w:bottom w:val="none" w:sz="0" w:space="0" w:color="auto"/>
            <w:right w:val="none" w:sz="0" w:space="0" w:color="auto"/>
          </w:divBdr>
        </w:div>
      </w:divsChild>
    </w:div>
    <w:div w:id="1245459139">
      <w:bodyDiv w:val="1"/>
      <w:marLeft w:val="0"/>
      <w:marRight w:val="0"/>
      <w:marTop w:val="0"/>
      <w:marBottom w:val="0"/>
      <w:divBdr>
        <w:top w:val="none" w:sz="0" w:space="0" w:color="auto"/>
        <w:left w:val="none" w:sz="0" w:space="0" w:color="auto"/>
        <w:bottom w:val="none" w:sz="0" w:space="0" w:color="auto"/>
        <w:right w:val="none" w:sz="0" w:space="0" w:color="auto"/>
      </w:divBdr>
    </w:div>
    <w:div w:id="1586039453">
      <w:bodyDiv w:val="1"/>
      <w:marLeft w:val="0"/>
      <w:marRight w:val="0"/>
      <w:marTop w:val="0"/>
      <w:marBottom w:val="0"/>
      <w:divBdr>
        <w:top w:val="none" w:sz="0" w:space="0" w:color="auto"/>
        <w:left w:val="none" w:sz="0" w:space="0" w:color="auto"/>
        <w:bottom w:val="none" w:sz="0" w:space="0" w:color="auto"/>
        <w:right w:val="none" w:sz="0" w:space="0" w:color="auto"/>
      </w:divBdr>
      <w:divsChild>
        <w:div w:id="817915222">
          <w:marLeft w:val="0"/>
          <w:marRight w:val="0"/>
          <w:marTop w:val="0"/>
          <w:marBottom w:val="0"/>
          <w:divBdr>
            <w:top w:val="none" w:sz="0" w:space="0" w:color="auto"/>
            <w:left w:val="none" w:sz="0" w:space="0" w:color="auto"/>
            <w:bottom w:val="none" w:sz="0" w:space="0" w:color="auto"/>
            <w:right w:val="none" w:sz="0" w:space="0" w:color="auto"/>
          </w:divBdr>
        </w:div>
        <w:div w:id="1133014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1358</Words>
  <Characters>7746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順維</dc:creator>
  <cp:lastModifiedBy>京都市教育委員会</cp:lastModifiedBy>
  <cp:revision>4</cp:revision>
  <cp:lastPrinted>2021-05-14T02:12:00Z</cp:lastPrinted>
  <dcterms:created xsi:type="dcterms:W3CDTF">2021-05-14T02:11:00Z</dcterms:created>
  <dcterms:modified xsi:type="dcterms:W3CDTF">2021-05-14T02:18:00Z</dcterms:modified>
</cp:coreProperties>
</file>