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C406" w14:textId="77777777" w:rsidR="00765090" w:rsidRPr="002B42F0" w:rsidRDefault="00765090" w:rsidP="00765090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4FCAD97E" w14:textId="77777777" w:rsidR="00765090" w:rsidRPr="00D11471" w:rsidRDefault="00765090" w:rsidP="00765090">
      <w:pPr>
        <w:rPr>
          <w:rFonts w:ascii="UD デジタル 教科書体 N-R" w:eastAsia="UD デジタル 教科書体 N-R" w:hAnsi="ＭＳ ゴシック"/>
          <w:sz w:val="32"/>
          <w:szCs w:val="32"/>
          <w:bdr w:val="single" w:sz="4" w:space="0" w:color="auto"/>
        </w:rPr>
      </w:pPr>
      <w:r w:rsidRPr="00D11471">
        <w:rPr>
          <w:rFonts w:ascii="UD デジタル 教科書体 N-R" w:eastAsia="UD デジタル 教科書体 N-R" w:hAnsi="ＭＳ ゴシック" w:hint="eastAsia"/>
          <w:sz w:val="32"/>
          <w:szCs w:val="32"/>
          <w:bdr w:val="single" w:sz="4" w:space="0" w:color="auto"/>
        </w:rPr>
        <w:t>令和</w:t>
      </w:r>
      <w:r>
        <w:rPr>
          <w:rFonts w:ascii="UD デジタル 教科書体 N-R" w:eastAsia="UD デジタル 教科書体 N-R" w:hAnsi="ＭＳ ゴシック" w:hint="eastAsia"/>
          <w:sz w:val="32"/>
          <w:szCs w:val="32"/>
          <w:bdr w:val="single" w:sz="4" w:space="0" w:color="auto"/>
        </w:rPr>
        <w:t>５</w:t>
      </w:r>
      <w:r w:rsidRPr="00D11471">
        <w:rPr>
          <w:rFonts w:ascii="UD デジタル 教科書体 N-R" w:eastAsia="UD デジタル 教科書体 N-R" w:hAnsi="ＭＳ ゴシック" w:hint="eastAsia"/>
          <w:sz w:val="32"/>
          <w:szCs w:val="32"/>
          <w:bdr w:val="single" w:sz="4" w:space="0" w:color="auto"/>
        </w:rPr>
        <w:t>年度・出席停止用書類</w:t>
      </w:r>
    </w:p>
    <w:p w14:paraId="3406A346" w14:textId="77777777" w:rsidR="00765090" w:rsidRPr="00D11471" w:rsidRDefault="00765090" w:rsidP="00765090">
      <w:pPr>
        <w:rPr>
          <w:rFonts w:ascii="UD デジタル 教科書体 N-R" w:eastAsia="UD デジタル 教科書体 N-R" w:hAnsi="ＭＳ 明朝"/>
          <w:szCs w:val="21"/>
          <w:u w:val="single"/>
        </w:rPr>
      </w:pPr>
      <w:r w:rsidRPr="00D11471">
        <w:rPr>
          <w:rFonts w:ascii="UD デジタル 教科書体 N-R" w:eastAsia="UD デジタル 教科書体 N-R" w:hAnsi="ＭＳ 明朝" w:hint="eastAsia"/>
          <w:szCs w:val="21"/>
          <w:u w:val="single"/>
        </w:rPr>
        <w:t xml:space="preserve">　　年　　組　　　　　　　　　　　</w:t>
      </w:r>
    </w:p>
    <w:p w14:paraId="7DB27F81" w14:textId="77777777" w:rsidR="00765090" w:rsidRPr="00D11471" w:rsidRDefault="00765090" w:rsidP="00765090">
      <w:pPr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>保護者様　　　　　　　　　　　　　　　　　　　　　　　　    　　　　　　　京都市立東山泉小中学校</w:t>
      </w:r>
    </w:p>
    <w:p w14:paraId="43D27837" w14:textId="77777777" w:rsidR="00765090" w:rsidRPr="00D11471" w:rsidRDefault="00765090" w:rsidP="00765090">
      <w:pPr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　　　　　　　　　　　　　　　　　　　　　　　　　    　　　　　　　　　　　　校長　岩田　智典</w:t>
      </w:r>
    </w:p>
    <w:p w14:paraId="7C5AB5A9" w14:textId="77777777" w:rsidR="00765090" w:rsidRPr="00D11471" w:rsidRDefault="00765090" w:rsidP="00765090">
      <w:pPr>
        <w:rPr>
          <w:rFonts w:ascii="UD デジタル 教科書体 N-R" w:eastAsia="UD デジタル 教科書体 N-R" w:hAnsi="ＭＳ 明朝"/>
          <w:szCs w:val="21"/>
        </w:rPr>
      </w:pPr>
    </w:p>
    <w:p w14:paraId="3EF812E0" w14:textId="77777777" w:rsidR="00765090" w:rsidRPr="00D11471" w:rsidRDefault="00765090" w:rsidP="00765090">
      <w:pPr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お子さまが医師により下記の感染症と診断された場合</w:t>
      </w:r>
      <w:r>
        <w:rPr>
          <w:rFonts w:ascii="UD デジタル 教科書体 N-R" w:eastAsia="UD デジタル 教科書体 N-R" w:hAnsi="ＭＳ 明朝" w:hint="eastAsia"/>
          <w:szCs w:val="21"/>
        </w:rPr>
        <w:t>には、</w:t>
      </w:r>
      <w:r w:rsidRPr="00D11471">
        <w:rPr>
          <w:rFonts w:ascii="UD デジタル 教科書体 N-R" w:eastAsia="UD デジタル 教科書体 N-R" w:hAnsi="ＭＳ 明朝" w:hint="eastAsia"/>
          <w:szCs w:val="21"/>
        </w:rPr>
        <w:t>学校保健法第19条の規定により出席停止となります。</w:t>
      </w:r>
    </w:p>
    <w:p w14:paraId="4DF8E63A" w14:textId="77777777" w:rsidR="00765090" w:rsidRPr="00D11471" w:rsidRDefault="00765090" w:rsidP="00765090">
      <w:pPr>
        <w:ind w:firstLineChars="100" w:firstLine="210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>つきましては</w:t>
      </w:r>
      <w:r w:rsidRPr="00D11471">
        <w:rPr>
          <w:rFonts w:ascii="UD デジタル 教科書体 N-R" w:eastAsia="UD デジタル 教科書体 N-R" w:hAnsi="ＭＳ 明朝" w:hint="eastAsia"/>
          <w:szCs w:val="21"/>
          <w:u w:val="single"/>
        </w:rPr>
        <w:t>医師の指示に従い</w:t>
      </w:r>
      <w:r>
        <w:rPr>
          <w:rFonts w:ascii="UD デジタル 教科書体 N-R" w:eastAsia="UD デジタル 教科書体 N-R" w:hAnsi="ＭＳ 明朝" w:hint="eastAsia"/>
          <w:szCs w:val="21"/>
          <w:u w:val="single"/>
        </w:rPr>
        <w:t>、</w:t>
      </w:r>
      <w:r w:rsidRPr="00D11471">
        <w:rPr>
          <w:rFonts w:ascii="UD デジタル 教科書体 N-R" w:eastAsia="UD デジタル 教科書体 N-R" w:hAnsi="ＭＳ 明朝" w:hint="eastAsia"/>
          <w:szCs w:val="21"/>
          <w:u w:val="single"/>
        </w:rPr>
        <w:t>登校の許可が出るまで家庭で療養をさせてください</w:t>
      </w:r>
      <w:r w:rsidRPr="00D11471">
        <w:rPr>
          <w:rFonts w:ascii="UD デジタル 教科書体 N-R" w:eastAsia="UD デジタル 教科書体 N-R" w:hAnsi="ＭＳ 明朝" w:hint="eastAsia"/>
          <w:szCs w:val="21"/>
        </w:rPr>
        <w:t>。なお</w:t>
      </w:r>
      <w:r>
        <w:rPr>
          <w:rFonts w:ascii="UD デジタル 教科書体 N-R" w:eastAsia="UD デジタル 教科書体 N-R" w:hAnsi="ＭＳ 明朝" w:hint="eastAsia"/>
          <w:szCs w:val="21"/>
        </w:rPr>
        <w:t>、</w:t>
      </w:r>
      <w:r w:rsidRPr="00D11471">
        <w:rPr>
          <w:rFonts w:ascii="UD デジタル 教科書体 N-R" w:eastAsia="UD デジタル 教科書体 N-R" w:hAnsi="ＭＳ 明朝" w:hint="eastAsia"/>
          <w:szCs w:val="21"/>
        </w:rPr>
        <w:t>以下へ必要事項を保護者の方でご記入いただき</w:t>
      </w:r>
      <w:r>
        <w:rPr>
          <w:rFonts w:ascii="UD デジタル 教科書体 N-R" w:eastAsia="UD デジタル 教科書体 N-R" w:hAnsi="ＭＳ 明朝" w:hint="eastAsia"/>
          <w:szCs w:val="21"/>
        </w:rPr>
        <w:t>、</w:t>
      </w:r>
      <w:r w:rsidRPr="00D11471">
        <w:rPr>
          <w:rFonts w:ascii="UD デジタル 教科書体 N-R" w:eastAsia="UD デジタル 教科書体 N-R" w:hAnsi="ＭＳ 明朝" w:hint="eastAsia"/>
          <w:szCs w:val="21"/>
        </w:rPr>
        <w:t>復校された際</w:t>
      </w:r>
      <w:r>
        <w:rPr>
          <w:rFonts w:ascii="UD デジタル 教科書体 N-R" w:eastAsia="UD デジタル 教科書体 N-R" w:hAnsi="ＭＳ 明朝" w:hint="eastAsia"/>
          <w:szCs w:val="21"/>
        </w:rPr>
        <w:t>、</w:t>
      </w:r>
      <w:r w:rsidRPr="00D11471">
        <w:rPr>
          <w:rFonts w:ascii="UD デジタル 教科書体 N-R" w:eastAsia="UD デジタル 教科書体 N-R" w:hAnsi="ＭＳ 明朝" w:hint="eastAsia"/>
          <w:szCs w:val="21"/>
        </w:rPr>
        <w:t>担任までご提出ください。</w:t>
      </w:r>
    </w:p>
    <w:p w14:paraId="60A52A84" w14:textId="77777777" w:rsidR="00765090" w:rsidRPr="00D11471" w:rsidRDefault="00765090" w:rsidP="00765090">
      <w:pPr>
        <w:ind w:firstLineChars="100" w:firstLine="210"/>
        <w:rPr>
          <w:rFonts w:ascii="UD デジタル 教科書体 N-R" w:eastAsia="UD デジタル 教科書体 N-R" w:hAnsi="ＭＳ 明朝"/>
          <w:szCs w:val="21"/>
        </w:rPr>
      </w:pPr>
    </w:p>
    <w:p w14:paraId="3B5CF5ED" w14:textId="77777777" w:rsidR="00765090" w:rsidRPr="00D11471" w:rsidRDefault="00765090" w:rsidP="00765090">
      <w:pPr>
        <w:ind w:firstLineChars="100" w:firstLine="360"/>
        <w:jc w:val="center"/>
        <w:rPr>
          <w:rFonts w:ascii="UD デジタル 教科書体 N-R" w:eastAsia="UD デジタル 教科書体 N-R" w:hAnsi="ＭＳ 明朝"/>
          <w:sz w:val="36"/>
          <w:szCs w:val="36"/>
        </w:rPr>
      </w:pPr>
      <w:r w:rsidRPr="00D11471">
        <w:rPr>
          <w:rFonts w:ascii="UD デジタル 教科書体 N-R" w:eastAsia="UD デジタル 教科書体 N-R" w:hAnsi="ＭＳ 明朝" w:hint="eastAsia"/>
          <w:sz w:val="36"/>
          <w:szCs w:val="36"/>
        </w:rPr>
        <w:t>欠　席　報　告　書</w:t>
      </w:r>
    </w:p>
    <w:p w14:paraId="7853551E" w14:textId="77777777" w:rsidR="00765090" w:rsidRPr="00D11471" w:rsidRDefault="00765090" w:rsidP="00765090">
      <w:pPr>
        <w:ind w:firstLineChars="100" w:firstLine="210"/>
        <w:jc w:val="center"/>
        <w:rPr>
          <w:rFonts w:ascii="UD デジタル 教科書体 N-R" w:eastAsia="UD デジタル 教科書体 N-R" w:hAnsi="ＭＳ 明朝"/>
          <w:szCs w:val="21"/>
        </w:rPr>
      </w:pPr>
    </w:p>
    <w:p w14:paraId="2FF55FCD" w14:textId="77777777" w:rsidR="00765090" w:rsidRPr="00D11471" w:rsidRDefault="00765090" w:rsidP="00765090">
      <w:pPr>
        <w:ind w:firstLineChars="100" w:firstLine="210"/>
        <w:jc w:val="center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　　　　　　　　　　　　　　　　　　　　　　　　　　　　年　　　月　　　　日記入</w:t>
      </w:r>
    </w:p>
    <w:p w14:paraId="736917B5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>京都市立東山泉小中学校長様</w:t>
      </w:r>
    </w:p>
    <w:p w14:paraId="21BF6B99" w14:textId="77777777" w:rsidR="00765090" w:rsidRPr="00D11471" w:rsidRDefault="00765090" w:rsidP="00765090">
      <w:pPr>
        <w:ind w:firstLineChars="900" w:firstLine="1890"/>
        <w:jc w:val="left"/>
        <w:rPr>
          <w:rFonts w:ascii="UD デジタル 教科書体 N-R" w:eastAsia="UD デジタル 教科書体 N-R" w:hAnsi="ＭＳ 明朝"/>
          <w:szCs w:val="21"/>
          <w:u w:val="single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　　　　　　　　</w:t>
      </w:r>
      <w:r w:rsidRPr="00D11471">
        <w:rPr>
          <w:rFonts w:ascii="UD デジタル 教科書体 N-R" w:eastAsia="UD デジタル 教科書体 N-R" w:hAnsi="ＭＳ 明朝" w:hint="eastAsia"/>
          <w:szCs w:val="21"/>
          <w:u w:val="single"/>
        </w:rPr>
        <w:t xml:space="preserve">　　年　　組　　番　　児童生徒氏名　　　　　　　　　　</w:t>
      </w:r>
    </w:p>
    <w:p w14:paraId="478F9556" w14:textId="77777777" w:rsidR="00765090" w:rsidRPr="00D11471" w:rsidRDefault="00765090" w:rsidP="00765090">
      <w:pPr>
        <w:spacing w:beforeLines="50" w:before="180"/>
        <w:ind w:firstLineChars="100" w:firstLine="210"/>
        <w:jc w:val="left"/>
        <w:rPr>
          <w:rFonts w:ascii="UD デジタル 教科書体 N-R" w:eastAsia="UD デジタル 教科書体 N-R" w:hAnsi="ＭＳ 明朝"/>
          <w:szCs w:val="21"/>
          <w:u w:val="single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　　　　　　　　　　　　　　　　　　　　　</w:t>
      </w:r>
      <w:r w:rsidRPr="00D11471">
        <w:rPr>
          <w:rFonts w:ascii="UD デジタル 教科書体 N-R" w:eastAsia="UD デジタル 教科書体 N-R" w:hAnsi="ＭＳ 明朝" w:hint="eastAsia"/>
          <w:szCs w:val="21"/>
          <w:u w:val="single"/>
        </w:rPr>
        <w:t>保護者名　　　　　　　　　　　　　　　　　印</w:t>
      </w:r>
    </w:p>
    <w:p w14:paraId="6A60EC64" w14:textId="77777777" w:rsidR="00765090" w:rsidRPr="00D11471" w:rsidRDefault="00765090" w:rsidP="00765090">
      <w:pPr>
        <w:ind w:firstLineChars="100" w:firstLine="210"/>
        <w:jc w:val="left"/>
        <w:rPr>
          <w:rFonts w:ascii="UD デジタル 教科書体 N-R" w:eastAsia="UD デジタル 教科書体 N-R" w:hAnsi="ＭＳ 明朝"/>
          <w:sz w:val="16"/>
          <w:szCs w:val="16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　　　　　　　　　　　　　　　　　　　　　　　　　</w:t>
      </w:r>
      <w:r w:rsidRPr="00D11471">
        <w:rPr>
          <w:rFonts w:ascii="UD デジタル 教科書体 N-R" w:eastAsia="UD デジタル 教科書体 N-R" w:hAnsi="ＭＳ 明朝" w:hint="eastAsia"/>
          <w:sz w:val="16"/>
          <w:szCs w:val="16"/>
        </w:rPr>
        <w:t xml:space="preserve">　※保護者自署の場合は押印不要可です。</w:t>
      </w:r>
    </w:p>
    <w:p w14:paraId="2359A49A" w14:textId="77777777" w:rsidR="00765090" w:rsidRPr="00D11471" w:rsidRDefault="00765090" w:rsidP="00765090">
      <w:pPr>
        <w:ind w:firstLineChars="100" w:firstLine="21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　　下記の学校感染症のうち</w:t>
      </w:r>
      <w:r>
        <w:rPr>
          <w:rFonts w:ascii="UD デジタル 教科書体 N-R" w:eastAsia="UD デジタル 教科書体 N-R" w:hAnsi="ＭＳ 明朝" w:hint="eastAsia"/>
          <w:szCs w:val="21"/>
        </w:rPr>
        <w:t>、</w:t>
      </w:r>
      <w:r w:rsidRPr="00D11471">
        <w:rPr>
          <w:rFonts w:ascii="UD デジタル 教科書体 N-R" w:eastAsia="UD デジタル 教科書体 N-R" w:hAnsi="ＭＳ 明朝" w:hint="eastAsia"/>
          <w:szCs w:val="21"/>
        </w:rPr>
        <w:t>○で囲んだ感染症で加療・欠席していましたが</w:t>
      </w:r>
      <w:r>
        <w:rPr>
          <w:rFonts w:ascii="UD デジタル 教科書体 N-R" w:eastAsia="UD デジタル 教科書体 N-R" w:hAnsi="ＭＳ 明朝" w:hint="eastAsia"/>
          <w:szCs w:val="21"/>
        </w:rPr>
        <w:t>、</w:t>
      </w:r>
      <w:r w:rsidRPr="00D11471">
        <w:rPr>
          <w:rFonts w:ascii="UD デジタル 教科書体 N-R" w:eastAsia="UD デジタル 教科書体 N-R" w:hAnsi="ＭＳ 明朝" w:hint="eastAsia"/>
          <w:szCs w:val="21"/>
        </w:rPr>
        <w:t>医師から登校</w:t>
      </w:r>
    </w:p>
    <w:p w14:paraId="410C6D7B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>許可がありましたので</w:t>
      </w:r>
      <w:r>
        <w:rPr>
          <w:rFonts w:ascii="UD デジタル 教科書体 N-R" w:eastAsia="UD デジタル 教科書体 N-R" w:hAnsi="ＭＳ 明朝" w:hint="eastAsia"/>
          <w:szCs w:val="21"/>
        </w:rPr>
        <w:t>、</w:t>
      </w:r>
      <w:r w:rsidRPr="00D11471">
        <w:rPr>
          <w:rFonts w:ascii="UD デジタル 教科書体 N-R" w:eastAsia="UD デジタル 教科書体 N-R" w:hAnsi="ＭＳ 明朝" w:hint="eastAsia"/>
          <w:szCs w:val="21"/>
        </w:rPr>
        <w:t>本日より登校させたく報告します。</w:t>
      </w:r>
    </w:p>
    <w:p w14:paraId="14D0D0BE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AF7FBD" wp14:editId="68C47B41">
                <wp:simplePos x="0" y="0"/>
                <wp:positionH relativeFrom="column">
                  <wp:posOffset>200025</wp:posOffset>
                </wp:positionH>
                <wp:positionV relativeFrom="paragraph">
                  <wp:posOffset>85725</wp:posOffset>
                </wp:positionV>
                <wp:extent cx="5476875" cy="933450"/>
                <wp:effectExtent l="9525" t="9525" r="9525" b="9525"/>
                <wp:wrapNone/>
                <wp:docPr id="91224" name="四角形: 角を丸くする 9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45BF1" id="四角形: 角を丸くする 91224" o:spid="_x0000_s1026" style="position:absolute;left:0;text-align:left;margin-left:15.75pt;margin-top:6.75pt;width:431.25pt;height: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">
                <v:textbox inset="5.85pt,.7pt,5.85pt,.7pt"/>
              </v:roundrect>
            </w:pict>
          </mc:Fallback>
        </mc:AlternateContent>
      </w:r>
    </w:p>
    <w:p w14:paraId="29E4C052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１．インフルエンザ（　　　　型）　　２．百日咳　　３．麻しん　</w:t>
      </w:r>
    </w:p>
    <w:p w14:paraId="47B2E593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>４．流行性耳下腺炎（おたふくかぜ）　　５．風しん　　６．水とう（水ぼうそう）</w:t>
      </w:r>
    </w:p>
    <w:p w14:paraId="351E25CC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>７．咽頭結膜熱　　８．結核　　９．その他（　　　　　　　　　　　　）</w:t>
      </w:r>
    </w:p>
    <w:p w14:paraId="609CE471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</w:p>
    <w:p w14:paraId="7DF49B03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>■欠席期間（出席停止期間）</w:t>
      </w:r>
    </w:p>
    <w:p w14:paraId="2BEBCBBC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 w:val="28"/>
          <w:szCs w:val="28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　　　　</w:t>
      </w:r>
      <w:r w:rsidRPr="00D11471">
        <w:rPr>
          <w:rFonts w:ascii="UD デジタル 教科書体 N-R" w:eastAsia="UD デジタル 教科書体 N-R" w:hAnsi="ＭＳ 明朝" w:hint="eastAsia"/>
          <w:sz w:val="28"/>
          <w:szCs w:val="28"/>
        </w:rPr>
        <w:t xml:space="preserve">　月　　日（　　）～　　　月　　日（　　　）まで</w:t>
      </w:r>
    </w:p>
    <w:p w14:paraId="0FF3B8B3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>■診察を受けた医療機関名</w:t>
      </w:r>
    </w:p>
    <w:p w14:paraId="140176DC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</w:p>
    <w:p w14:paraId="17398282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>■今後の生活について</w:t>
      </w:r>
    </w:p>
    <w:p w14:paraId="14506BA1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　□普通にしてよい</w:t>
      </w:r>
    </w:p>
    <w:p w14:paraId="6C3DAE04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　□注意してほしい</w:t>
      </w:r>
      <w:r w:rsidRPr="00D11471">
        <w:rPr>
          <w:rFonts w:ascii="UD デジタル 教科書体 N-R" w:eastAsia="UD デジタル 教科書体 N-R" w:hAnsi="ＭＳ 明朝" w:hint="eastAsia"/>
          <w:sz w:val="18"/>
          <w:szCs w:val="18"/>
        </w:rPr>
        <w:t xml:space="preserve">（具体的にご記入ください）　</w:t>
      </w:r>
      <w:r w:rsidRPr="00D11471">
        <w:rPr>
          <w:rFonts w:ascii="UD デジタル 教科書体 N-R" w:eastAsia="UD デジタル 教科書体 N-R" w:hAnsi="ＭＳ 明朝" w:hint="eastAsia"/>
          <w:szCs w:val="21"/>
        </w:rPr>
        <w:t xml:space="preserve">　</w:t>
      </w:r>
    </w:p>
    <w:p w14:paraId="1549C7F1" w14:textId="77777777" w:rsidR="00765090" w:rsidRPr="00D11471" w:rsidRDefault="00765090" w:rsidP="00765090">
      <w:pPr>
        <w:ind w:firstLineChars="300" w:firstLine="630"/>
        <w:jc w:val="left"/>
        <w:rPr>
          <w:rFonts w:ascii="UD デジタル 教科書体 N-R" w:eastAsia="UD デジタル 教科書体 N-R" w:hAnsi="ＭＳ 明朝"/>
          <w:szCs w:val="21"/>
        </w:rPr>
      </w:pPr>
    </w:p>
    <w:p w14:paraId="4A881F06" w14:textId="77777777" w:rsidR="00765090" w:rsidRPr="00D11471" w:rsidRDefault="00765090" w:rsidP="00765090">
      <w:pPr>
        <w:ind w:leftChars="1000" w:left="2100" w:firstLineChars="500" w:firstLine="800"/>
        <w:jc w:val="left"/>
        <w:rPr>
          <w:rFonts w:ascii="UD デジタル 教科書体 N-R" w:eastAsia="UD デジタル 教科書体 N-R" w:hAnsi="ＭＳ 明朝"/>
          <w:sz w:val="16"/>
          <w:szCs w:val="16"/>
        </w:rPr>
      </w:pPr>
      <w:r w:rsidRPr="00D11471">
        <w:rPr>
          <w:rFonts w:ascii="UD デジタル 教科書体 N-R" w:eastAsia="UD デジタル 教科書体 N-R" w:hAnsi="ＭＳ 明朝" w:hint="eastAsia"/>
          <w:sz w:val="16"/>
          <w:szCs w:val="16"/>
        </w:rPr>
        <w:t>※ちなみに平成24年4月2日付で文部科学省より「学校保健安全施行規則の一部を改正する省</w:t>
      </w:r>
    </w:p>
    <w:p w14:paraId="631B050A" w14:textId="77777777" w:rsidR="00765090" w:rsidRPr="00D11471" w:rsidRDefault="00765090" w:rsidP="00765090">
      <w:pPr>
        <w:ind w:leftChars="1100" w:left="2310" w:firstLineChars="400" w:firstLine="640"/>
        <w:jc w:val="left"/>
        <w:rPr>
          <w:rFonts w:ascii="UD デジタル 教科書体 N-R" w:eastAsia="UD デジタル 教科書体 N-R" w:hAnsi="ＭＳ 明朝"/>
          <w:sz w:val="16"/>
          <w:szCs w:val="16"/>
        </w:rPr>
      </w:pPr>
      <w:r w:rsidRPr="00D11471">
        <w:rPr>
          <w:rFonts w:ascii="UD デジタル 教科書体 N-R" w:eastAsia="UD デジタル 教科書体 N-R" w:hAnsi="ＭＳ 明朝" w:hint="eastAsia"/>
          <w:sz w:val="16"/>
          <w:szCs w:val="16"/>
        </w:rPr>
        <w:t>令の施行について」通知があり</w:t>
      </w:r>
      <w:r>
        <w:rPr>
          <w:rFonts w:ascii="UD デジタル 教科書体 N-R" w:eastAsia="UD デジタル 教科書体 N-R" w:hAnsi="ＭＳ 明朝" w:hint="eastAsia"/>
          <w:sz w:val="16"/>
          <w:szCs w:val="16"/>
        </w:rPr>
        <w:t>、</w:t>
      </w:r>
      <w:r w:rsidRPr="00D11471">
        <w:rPr>
          <w:rFonts w:ascii="UD デジタル 教科書体 N-R" w:eastAsia="UD デジタル 教科書体 N-R" w:hAnsi="ＭＳ 明朝" w:hint="eastAsia"/>
          <w:sz w:val="16"/>
          <w:szCs w:val="16"/>
        </w:rPr>
        <w:t>インフルエンザの出席停止期間は『発病した後（次の日から）</w:t>
      </w:r>
    </w:p>
    <w:p w14:paraId="1E9D4500" w14:textId="77777777" w:rsidR="00765090" w:rsidRPr="00D11471" w:rsidRDefault="00765090" w:rsidP="00765090">
      <w:pPr>
        <w:ind w:leftChars="1100" w:left="2310" w:firstLineChars="400" w:firstLine="640"/>
        <w:jc w:val="left"/>
        <w:rPr>
          <w:rFonts w:ascii="UD デジタル 教科書体 N-R" w:eastAsia="UD デジタル 教科書体 N-R" w:hAnsi="ＭＳ 明朝"/>
          <w:sz w:val="16"/>
          <w:szCs w:val="16"/>
        </w:rPr>
      </w:pPr>
      <w:r w:rsidRPr="00D11471">
        <w:rPr>
          <w:rFonts w:ascii="UD デジタル 教科書体 N-R" w:eastAsia="UD デジタル 教科書体 N-R" w:hAnsi="ＭＳ 明朝" w:hint="eastAsia"/>
          <w:sz w:val="16"/>
          <w:szCs w:val="16"/>
        </w:rPr>
        <w:t>5日を経過し</w:t>
      </w:r>
      <w:r>
        <w:rPr>
          <w:rFonts w:ascii="UD デジタル 教科書体 N-R" w:eastAsia="UD デジタル 教科書体 N-R" w:hAnsi="ＭＳ 明朝" w:hint="eastAsia"/>
          <w:sz w:val="16"/>
          <w:szCs w:val="16"/>
        </w:rPr>
        <w:t>、</w:t>
      </w:r>
      <w:r w:rsidRPr="00D11471">
        <w:rPr>
          <w:rFonts w:ascii="UD デジタル 教科書体 N-R" w:eastAsia="UD デジタル 教科書体 N-R" w:hAnsi="ＭＳ 明朝" w:hint="eastAsia"/>
          <w:sz w:val="16"/>
          <w:szCs w:val="16"/>
        </w:rPr>
        <w:t xml:space="preserve">かつ解熱した後2日を経過するまで』に改正されました。　</w:t>
      </w:r>
    </w:p>
    <w:p w14:paraId="126CC7DA" w14:textId="77777777" w:rsidR="00765090" w:rsidRDefault="00765090" w:rsidP="00765090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723BA82B" w14:textId="77777777" w:rsidR="00765090" w:rsidRDefault="00765090" w:rsidP="00765090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7220045C" w14:textId="77777777" w:rsidR="005811D8" w:rsidRPr="00765090" w:rsidRDefault="005811D8"/>
    <w:sectPr w:rsidR="005811D8" w:rsidRPr="00765090" w:rsidSect="007650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0"/>
    <w:rsid w:val="005811D8"/>
    <w:rsid w:val="00765090"/>
    <w:rsid w:val="00D9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C1D39"/>
  <w15:chartTrackingRefBased/>
  <w15:docId w15:val="{FA271CD0-E1C0-4B98-9124-2F253D4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2023-04-05T09:12:00Z</dcterms:created>
  <dcterms:modified xsi:type="dcterms:W3CDTF">2023-04-05T09:12:00Z</dcterms:modified>
</cp:coreProperties>
</file>